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2AF8" w:rsidR="000E2AF8" w:rsidP="000E2AF8" w:rsidRDefault="000E2AF8" w14:paraId="78ADD8AE" w14:textId="77777777">
      <w:pPr>
        <w:spacing w:after="0" w:line="240" w:lineRule="auto"/>
        <w:jc w:val="both"/>
        <w15:collapsed w:val="false"/>
        <w:rPr>
          <w:rFonts w:ascii="Arial" w:hAnsi="Arial" w:cs="Arial"/>
          <w:bCs/>
          <w:sz w:val="24"/>
          <w:szCs w:val="24"/>
        </w:rPr>
      </w:pPr>
      <w:bookmarkStart w:name="_GoBack" w:id="0"/>
      <w:bookmarkEnd w:id="0"/>
      <w:r w:rsidRPr="000E2AF8">
        <w:rPr>
          <w:rFonts w:ascii="Arial" w:hAnsi="Arial" w:cs="Arial"/>
          <w:bCs/>
          <w:sz w:val="24"/>
          <w:szCs w:val="24"/>
        </w:rPr>
        <w:t xml:space="preserve">     REPUBLIKA HRVATSKA</w:t>
      </w:r>
    </w:p>
    <w:p w:rsidRPr="000E2AF8" w:rsidR="000E2AF8" w:rsidP="000E2AF8" w:rsidRDefault="000E2AF8" w14:paraId="405E7875" w14:textId="77777777">
      <w:pPr>
        <w:spacing w:after="0" w:line="240" w:lineRule="auto"/>
        <w:jc w:val="both"/>
        <w:rPr>
          <w:rFonts w:ascii="Arial" w:hAnsi="Arial" w:cs="Arial"/>
          <w:bCs/>
          <w:sz w:val="24"/>
          <w:szCs w:val="24"/>
        </w:rPr>
      </w:pPr>
      <w:r w:rsidRPr="000E2AF8">
        <w:rPr>
          <w:rFonts w:ascii="Arial" w:hAnsi="Arial" w:cs="Arial"/>
          <w:bCs/>
          <w:sz w:val="24"/>
          <w:szCs w:val="24"/>
        </w:rPr>
        <w:t>TRGOVAČKI SUD U ZAGREBU</w:t>
      </w:r>
    </w:p>
    <w:p w:rsidRPr="000E2AF8" w:rsidR="000E2AF8" w:rsidP="000E2AF8" w:rsidRDefault="000E2AF8" w14:paraId="033FF40E" w14:textId="77777777">
      <w:pPr>
        <w:spacing w:after="0" w:line="240" w:lineRule="auto"/>
        <w:jc w:val="both"/>
        <w:rPr>
          <w:rFonts w:ascii="Arial" w:hAnsi="Arial" w:cs="Arial"/>
          <w:bCs/>
          <w:sz w:val="24"/>
          <w:szCs w:val="24"/>
        </w:rPr>
      </w:pPr>
      <w:r w:rsidRPr="000E2AF8">
        <w:rPr>
          <w:rFonts w:ascii="Arial" w:hAnsi="Arial" w:cs="Arial"/>
          <w:bCs/>
          <w:sz w:val="24"/>
          <w:szCs w:val="24"/>
        </w:rPr>
        <w:t xml:space="preserve">    Zagreb, </w:t>
      </w:r>
      <w:proofErr w:type="spellStart"/>
      <w:r w:rsidRPr="000E2AF8">
        <w:rPr>
          <w:rFonts w:ascii="Arial" w:hAnsi="Arial" w:cs="Arial"/>
          <w:bCs/>
          <w:sz w:val="24"/>
          <w:szCs w:val="24"/>
        </w:rPr>
        <w:t>Kennedyjev</w:t>
      </w:r>
      <w:proofErr w:type="spellEnd"/>
      <w:r w:rsidRPr="000E2AF8">
        <w:rPr>
          <w:rFonts w:ascii="Arial" w:hAnsi="Arial" w:cs="Arial"/>
          <w:bCs/>
          <w:sz w:val="24"/>
          <w:szCs w:val="24"/>
        </w:rPr>
        <w:t xml:space="preserve"> trg 11</w:t>
      </w: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t xml:space="preserve">      </w:t>
      </w:r>
    </w:p>
    <w:p w:rsidRPr="000E2AF8" w:rsidR="000E2AF8" w:rsidP="000E2AF8" w:rsidRDefault="000E2AF8" w14:paraId="47825E81" w14:textId="77777777">
      <w:pPr>
        <w:spacing w:after="0" w:line="240" w:lineRule="auto"/>
        <w:jc w:val="right"/>
        <w:rPr>
          <w:rFonts w:ascii="Arial" w:hAnsi="Arial" w:cs="Arial"/>
          <w:bCs/>
          <w:sz w:val="24"/>
          <w:szCs w:val="24"/>
        </w:rPr>
      </w:pPr>
      <w:r w:rsidRPr="000E2AF8">
        <w:rPr>
          <w:rFonts w:ascii="Arial" w:hAnsi="Arial" w:cs="Arial"/>
          <w:bCs/>
          <w:sz w:val="24"/>
          <w:szCs w:val="24"/>
        </w:rPr>
        <w:t>21. St-101/21</w:t>
      </w:r>
    </w:p>
    <w:p w:rsidRPr="000E2AF8" w:rsidR="000E2AF8" w:rsidP="000E2AF8" w:rsidRDefault="000E2AF8" w14:paraId="6F705527" w14:textId="77777777">
      <w:pPr>
        <w:spacing w:after="0" w:line="240" w:lineRule="auto"/>
        <w:jc w:val="both"/>
        <w:rPr>
          <w:rFonts w:ascii="Arial" w:hAnsi="Arial" w:cs="Arial"/>
          <w:bCs/>
          <w:sz w:val="24"/>
          <w:szCs w:val="24"/>
        </w:rPr>
      </w:pPr>
    </w:p>
    <w:p w:rsidRPr="000E2AF8" w:rsidR="000E2AF8" w:rsidP="000E2AF8" w:rsidRDefault="000E2AF8" w14:paraId="437FA54A" w14:textId="77777777">
      <w:pPr>
        <w:spacing w:after="0" w:line="240" w:lineRule="auto"/>
        <w:jc w:val="both"/>
        <w:rPr>
          <w:rFonts w:ascii="Arial" w:hAnsi="Arial" w:cs="Arial"/>
          <w:bCs/>
          <w:sz w:val="24"/>
          <w:szCs w:val="24"/>
        </w:rPr>
      </w:pPr>
    </w:p>
    <w:p w:rsidRPr="000E2AF8" w:rsidR="000E2AF8" w:rsidP="000E2AF8" w:rsidRDefault="000E2AF8" w14:paraId="12F4E5EC" w14:textId="18444A2B">
      <w:pPr>
        <w:spacing w:after="0" w:line="240" w:lineRule="auto"/>
        <w:jc w:val="center"/>
        <w:rPr>
          <w:rFonts w:ascii="Arial" w:hAnsi="Arial" w:cs="Arial"/>
          <w:bCs/>
          <w:sz w:val="24"/>
          <w:szCs w:val="24"/>
        </w:rPr>
      </w:pPr>
      <w:r w:rsidRPr="000E2AF8">
        <w:rPr>
          <w:rFonts w:ascii="Arial" w:hAnsi="Arial" w:cs="Arial"/>
          <w:bCs/>
          <w:sz w:val="24"/>
          <w:szCs w:val="24"/>
        </w:rPr>
        <w:t>Z A P I S N I K</w:t>
      </w:r>
    </w:p>
    <w:p w:rsidRPr="000E2AF8" w:rsidR="000E2AF8" w:rsidP="000E2AF8" w:rsidRDefault="000E2AF8" w14:paraId="582540A3" w14:textId="77777777">
      <w:pPr>
        <w:spacing w:after="0" w:line="240" w:lineRule="auto"/>
        <w:jc w:val="center"/>
        <w:rPr>
          <w:rFonts w:ascii="Arial" w:hAnsi="Arial" w:cs="Arial"/>
          <w:bCs/>
          <w:sz w:val="24"/>
          <w:szCs w:val="24"/>
        </w:rPr>
      </w:pPr>
      <w:r w:rsidRPr="000E2AF8">
        <w:rPr>
          <w:rFonts w:ascii="Arial" w:hAnsi="Arial" w:cs="Arial"/>
          <w:bCs/>
          <w:sz w:val="24"/>
          <w:szCs w:val="24"/>
        </w:rPr>
        <w:t>SA SKUPŠTINE VJEROVNIKA</w:t>
      </w:r>
    </w:p>
    <w:p w:rsidRPr="000E2AF8" w:rsidR="000E2AF8" w:rsidP="000E2AF8" w:rsidRDefault="000E2AF8" w14:paraId="282D8602" w14:textId="77777777">
      <w:pPr>
        <w:spacing w:after="0" w:line="240" w:lineRule="auto"/>
        <w:jc w:val="both"/>
        <w:rPr>
          <w:rFonts w:ascii="Arial" w:hAnsi="Arial" w:cs="Arial"/>
          <w:bCs/>
          <w:sz w:val="24"/>
          <w:szCs w:val="24"/>
        </w:rPr>
      </w:pPr>
    </w:p>
    <w:p w:rsidRPr="000E2AF8" w:rsidR="000E2AF8" w:rsidP="000E2AF8" w:rsidRDefault="000E2AF8" w14:paraId="757AB791" w14:textId="03DB49AD">
      <w:pPr>
        <w:spacing w:after="0" w:line="240" w:lineRule="auto"/>
        <w:jc w:val="both"/>
        <w:rPr>
          <w:rFonts w:ascii="Arial" w:hAnsi="Arial" w:cs="Arial"/>
          <w:bCs/>
          <w:sz w:val="24"/>
          <w:szCs w:val="24"/>
        </w:rPr>
      </w:pPr>
      <w:r w:rsidRPr="000E2AF8">
        <w:rPr>
          <w:rFonts w:ascii="Arial" w:hAnsi="Arial" w:cs="Arial"/>
          <w:bCs/>
          <w:sz w:val="24"/>
          <w:szCs w:val="24"/>
        </w:rPr>
        <w:t xml:space="preserve">održane </w:t>
      </w:r>
      <w:r w:rsidR="002D5569">
        <w:rPr>
          <w:rFonts w:ascii="Arial" w:hAnsi="Arial" w:cs="Arial"/>
          <w:bCs/>
          <w:sz w:val="24"/>
          <w:szCs w:val="24"/>
        </w:rPr>
        <w:t>2. svibnja 2025</w:t>
      </w:r>
      <w:r w:rsidRPr="000E2AF8">
        <w:rPr>
          <w:rFonts w:ascii="Arial" w:hAnsi="Arial" w:cs="Arial"/>
          <w:bCs/>
          <w:sz w:val="24"/>
          <w:szCs w:val="24"/>
        </w:rPr>
        <w:t xml:space="preserve">. u Trgovačkom sudu u Zagrebu, u stečajnom predmetu nad stečajnim dužnikom </w:t>
      </w:r>
      <w:proofErr w:type="spellStart"/>
      <w:r w:rsidRPr="000E2AF8">
        <w:rPr>
          <w:rFonts w:ascii="Arial" w:hAnsi="Arial" w:cs="Arial"/>
          <w:sz w:val="24"/>
          <w:szCs w:val="24"/>
        </w:rPr>
        <w:t>FELICITER</w:t>
      </w:r>
      <w:proofErr w:type="spellEnd"/>
      <w:r w:rsidRPr="000E2AF8">
        <w:rPr>
          <w:rFonts w:ascii="Arial" w:hAnsi="Arial" w:cs="Arial"/>
          <w:sz w:val="24"/>
          <w:szCs w:val="24"/>
        </w:rPr>
        <w:t xml:space="preserve"> d.o.o. u stečaju, Marina </w:t>
      </w:r>
      <w:proofErr w:type="spellStart"/>
      <w:r w:rsidRPr="000E2AF8">
        <w:rPr>
          <w:rFonts w:ascii="Arial" w:hAnsi="Arial" w:cs="Arial"/>
          <w:sz w:val="24"/>
          <w:szCs w:val="24"/>
        </w:rPr>
        <w:t>Studina</w:t>
      </w:r>
      <w:proofErr w:type="spellEnd"/>
      <w:r w:rsidRPr="000E2AF8">
        <w:rPr>
          <w:rFonts w:ascii="Arial" w:hAnsi="Arial" w:cs="Arial"/>
          <w:sz w:val="24"/>
          <w:szCs w:val="24"/>
        </w:rPr>
        <w:t xml:space="preserve"> 40, Sesvete, </w:t>
      </w:r>
      <w:proofErr w:type="spellStart"/>
      <w:r w:rsidRPr="000E2AF8">
        <w:rPr>
          <w:rFonts w:ascii="Arial" w:hAnsi="Arial" w:cs="Arial"/>
          <w:sz w:val="24"/>
          <w:szCs w:val="24"/>
        </w:rPr>
        <w:t>OIB</w:t>
      </w:r>
      <w:proofErr w:type="spellEnd"/>
      <w:r w:rsidRPr="000E2AF8">
        <w:rPr>
          <w:rFonts w:ascii="Arial" w:hAnsi="Arial" w:cs="Arial"/>
          <w:sz w:val="24"/>
          <w:szCs w:val="24"/>
        </w:rPr>
        <w:t>: 33362149552</w:t>
      </w:r>
      <w:r w:rsidRPr="000E2AF8">
        <w:rPr>
          <w:rFonts w:ascii="Arial" w:hAnsi="Arial" w:cs="Arial"/>
          <w:bCs/>
          <w:sz w:val="24"/>
          <w:szCs w:val="24"/>
        </w:rPr>
        <w:t xml:space="preserve"> </w:t>
      </w:r>
    </w:p>
    <w:p w:rsidRPr="000E2AF8" w:rsidR="000E2AF8" w:rsidP="000E2AF8" w:rsidRDefault="000E2AF8" w14:paraId="7FE12265" w14:textId="77777777">
      <w:pPr>
        <w:spacing w:after="0" w:line="240" w:lineRule="auto"/>
        <w:jc w:val="both"/>
        <w:rPr>
          <w:rFonts w:ascii="Arial" w:hAnsi="Arial" w:cs="Arial"/>
          <w:bCs/>
          <w:sz w:val="24"/>
          <w:szCs w:val="24"/>
        </w:rPr>
      </w:pPr>
    </w:p>
    <w:p w:rsidRPr="000E2AF8" w:rsidR="000E2AF8" w:rsidP="000E2AF8" w:rsidRDefault="000E2AF8" w14:paraId="7AF16C1B" w14:textId="22299F91">
      <w:pPr>
        <w:spacing w:after="0" w:line="240" w:lineRule="auto"/>
        <w:jc w:val="both"/>
        <w:rPr>
          <w:rFonts w:ascii="Arial" w:hAnsi="Arial" w:cs="Arial"/>
          <w:bCs/>
          <w:sz w:val="24"/>
          <w:szCs w:val="24"/>
        </w:rPr>
      </w:pPr>
      <w:r>
        <w:rPr>
          <w:rFonts w:ascii="Arial" w:hAnsi="Arial" w:cs="Arial"/>
          <w:bCs/>
          <w:sz w:val="24"/>
          <w:szCs w:val="24"/>
        </w:rPr>
        <w:t>Prisutni</w:t>
      </w:r>
      <w:r w:rsidRPr="000E2AF8">
        <w:rPr>
          <w:rFonts w:ascii="Arial" w:hAnsi="Arial" w:cs="Arial"/>
          <w:bCs/>
          <w:sz w:val="24"/>
          <w:szCs w:val="24"/>
        </w:rPr>
        <w:t xml:space="preserve"> od suda:</w:t>
      </w:r>
    </w:p>
    <w:p w:rsidRPr="000E2AF8" w:rsidR="000E2AF8" w:rsidP="000E2AF8" w:rsidRDefault="000E2AF8" w14:paraId="1ACD4BE9" w14:textId="77777777">
      <w:pPr>
        <w:spacing w:after="0" w:line="240" w:lineRule="auto"/>
        <w:jc w:val="both"/>
        <w:rPr>
          <w:rFonts w:ascii="Arial" w:hAnsi="Arial" w:cs="Arial"/>
          <w:bCs/>
          <w:sz w:val="24"/>
          <w:szCs w:val="24"/>
        </w:rPr>
      </w:pPr>
    </w:p>
    <w:p w:rsidRPr="000E2AF8" w:rsidR="000E2AF8" w:rsidP="000E2AF8" w:rsidRDefault="000E2AF8" w14:paraId="50E5E61C" w14:textId="77777777">
      <w:pPr>
        <w:spacing w:after="0" w:line="240" w:lineRule="auto"/>
        <w:jc w:val="both"/>
        <w:rPr>
          <w:rFonts w:ascii="Arial" w:hAnsi="Arial" w:cs="Arial"/>
          <w:bCs/>
          <w:sz w:val="24"/>
          <w:szCs w:val="24"/>
        </w:rPr>
      </w:pPr>
      <w:r w:rsidRPr="000E2AF8">
        <w:rPr>
          <w:rFonts w:ascii="Arial" w:hAnsi="Arial" w:cs="Arial"/>
          <w:bCs/>
          <w:sz w:val="24"/>
          <w:szCs w:val="24"/>
        </w:rPr>
        <w:t>Ivana Manestar, sutkinja</w:t>
      </w:r>
    </w:p>
    <w:p w:rsidRPr="000E2AF8" w:rsidR="000E2AF8" w:rsidP="000E2AF8" w:rsidRDefault="000E2AF8" w14:paraId="1EB9B06B" w14:textId="77777777">
      <w:pPr>
        <w:spacing w:after="0" w:line="240" w:lineRule="auto"/>
        <w:jc w:val="both"/>
        <w:rPr>
          <w:rFonts w:ascii="Arial" w:hAnsi="Arial" w:cs="Arial"/>
          <w:bCs/>
          <w:sz w:val="24"/>
          <w:szCs w:val="24"/>
        </w:rPr>
      </w:pPr>
    </w:p>
    <w:p w:rsidRPr="000E2AF8" w:rsidR="000E2AF8" w:rsidP="000E2AF8" w:rsidRDefault="008B0E97" w14:paraId="54B1B018" w14:textId="44145F31">
      <w:pPr>
        <w:spacing w:after="0" w:line="240" w:lineRule="auto"/>
        <w:jc w:val="both"/>
        <w:rPr>
          <w:rFonts w:ascii="Arial" w:hAnsi="Arial" w:cs="Arial"/>
          <w:bCs/>
          <w:sz w:val="24"/>
          <w:szCs w:val="24"/>
        </w:rPr>
      </w:pPr>
      <w:r w:rsidRPr="003B64BE">
        <w:rPr>
          <w:rFonts w:ascii="Arial" w:hAnsi="Arial" w:cs="Arial"/>
          <w:bCs/>
          <w:sz w:val="24"/>
          <w:szCs w:val="24"/>
        </w:rPr>
        <w:t xml:space="preserve">Maja </w:t>
      </w:r>
      <w:proofErr w:type="spellStart"/>
      <w:r w:rsidRPr="003B64BE">
        <w:rPr>
          <w:rFonts w:ascii="Arial" w:hAnsi="Arial" w:cs="Arial"/>
          <w:bCs/>
          <w:sz w:val="24"/>
          <w:szCs w:val="24"/>
        </w:rPr>
        <w:t>Ovčariček</w:t>
      </w:r>
      <w:proofErr w:type="spellEnd"/>
      <w:r w:rsidRPr="000E2AF8" w:rsidR="000E2AF8">
        <w:rPr>
          <w:rFonts w:ascii="Arial" w:hAnsi="Arial" w:cs="Arial"/>
          <w:bCs/>
          <w:sz w:val="24"/>
          <w:szCs w:val="24"/>
        </w:rPr>
        <w:t>, zapisničarka</w:t>
      </w:r>
    </w:p>
    <w:p w:rsidRPr="000E2AF8" w:rsidR="000E2AF8" w:rsidP="000E2AF8" w:rsidRDefault="000E2AF8" w14:paraId="3FBD5D8A" w14:textId="77777777">
      <w:pPr>
        <w:spacing w:after="0" w:line="240" w:lineRule="auto"/>
        <w:jc w:val="both"/>
        <w:rPr>
          <w:rFonts w:ascii="Arial" w:hAnsi="Arial" w:cs="Arial"/>
          <w:bCs/>
          <w:sz w:val="24"/>
          <w:szCs w:val="24"/>
        </w:rPr>
      </w:pPr>
    </w:p>
    <w:p w:rsidRPr="000E2AF8" w:rsidR="000E2AF8" w:rsidP="000E2AF8" w:rsidRDefault="000E2AF8" w14:paraId="5EBA4249" w14:textId="77777777">
      <w:pPr>
        <w:spacing w:after="0" w:line="240" w:lineRule="auto"/>
        <w:jc w:val="both"/>
        <w:rPr>
          <w:rFonts w:ascii="Arial" w:hAnsi="Arial" w:cs="Arial"/>
          <w:sz w:val="24"/>
          <w:szCs w:val="24"/>
        </w:rPr>
      </w:pPr>
      <w:r w:rsidRPr="000E2AF8">
        <w:rPr>
          <w:rFonts w:ascii="Arial" w:hAnsi="Arial" w:cs="Arial"/>
          <w:sz w:val="24"/>
          <w:szCs w:val="24"/>
        </w:rPr>
        <w:t xml:space="preserve">Utvrđuje se da je pristupio stečajni upravitelj Vladimir </w:t>
      </w:r>
      <w:proofErr w:type="spellStart"/>
      <w:r w:rsidRPr="000E2AF8">
        <w:rPr>
          <w:rFonts w:ascii="Arial" w:hAnsi="Arial" w:cs="Arial"/>
          <w:sz w:val="24"/>
          <w:szCs w:val="24"/>
        </w:rPr>
        <w:t>Besek</w:t>
      </w:r>
      <w:proofErr w:type="spellEnd"/>
      <w:r w:rsidRPr="000E2AF8">
        <w:rPr>
          <w:rFonts w:ascii="Arial" w:hAnsi="Arial" w:cs="Arial"/>
          <w:sz w:val="24"/>
          <w:szCs w:val="24"/>
        </w:rPr>
        <w:t xml:space="preserve">. </w:t>
      </w:r>
    </w:p>
    <w:p w:rsidRPr="000E2AF8" w:rsidR="000E2AF8" w:rsidP="000E2AF8" w:rsidRDefault="000E2AF8" w14:paraId="2A8DCB7A" w14:textId="77777777">
      <w:pPr>
        <w:spacing w:after="0" w:line="240" w:lineRule="auto"/>
        <w:jc w:val="both"/>
        <w:rPr>
          <w:rFonts w:ascii="Arial" w:hAnsi="Arial" w:cs="Arial"/>
          <w:bCs/>
          <w:sz w:val="24"/>
          <w:szCs w:val="24"/>
        </w:rPr>
      </w:pPr>
    </w:p>
    <w:p w:rsidRPr="000E2AF8" w:rsidR="000E2AF8" w:rsidP="000E2AF8" w:rsidRDefault="000E2AF8" w14:paraId="1CC3E2CF" w14:textId="18B31EA7">
      <w:pPr>
        <w:spacing w:after="0" w:line="240" w:lineRule="auto"/>
        <w:jc w:val="both"/>
        <w:rPr>
          <w:rFonts w:ascii="Arial" w:hAnsi="Arial" w:cs="Arial"/>
          <w:bCs/>
          <w:sz w:val="24"/>
          <w:szCs w:val="24"/>
        </w:rPr>
      </w:pPr>
      <w:r w:rsidRPr="000E2AF8">
        <w:rPr>
          <w:rFonts w:ascii="Arial" w:hAnsi="Arial" w:cs="Arial"/>
          <w:bCs/>
          <w:sz w:val="24"/>
          <w:szCs w:val="24"/>
        </w:rPr>
        <w:t xml:space="preserve">Započeto u </w:t>
      </w:r>
      <w:r>
        <w:rPr>
          <w:rFonts w:ascii="Arial" w:hAnsi="Arial" w:cs="Arial"/>
          <w:bCs/>
          <w:sz w:val="24"/>
          <w:szCs w:val="24"/>
        </w:rPr>
        <w:t>9,</w:t>
      </w:r>
      <w:r w:rsidR="002D5569">
        <w:rPr>
          <w:rFonts w:ascii="Arial" w:hAnsi="Arial" w:cs="Arial"/>
          <w:bCs/>
          <w:sz w:val="24"/>
          <w:szCs w:val="24"/>
        </w:rPr>
        <w:t>0</w:t>
      </w:r>
      <w:r>
        <w:rPr>
          <w:rFonts w:ascii="Arial" w:hAnsi="Arial" w:cs="Arial"/>
          <w:bCs/>
          <w:sz w:val="24"/>
          <w:szCs w:val="24"/>
        </w:rPr>
        <w:t>0</w:t>
      </w:r>
      <w:r w:rsidRPr="000E2AF8">
        <w:rPr>
          <w:rFonts w:ascii="Arial" w:hAnsi="Arial" w:cs="Arial"/>
          <w:bCs/>
          <w:sz w:val="24"/>
          <w:szCs w:val="24"/>
        </w:rPr>
        <w:t xml:space="preserve"> sati.</w:t>
      </w:r>
    </w:p>
    <w:p w:rsidRPr="000E2AF8" w:rsidR="000E2AF8" w:rsidP="000E2AF8" w:rsidRDefault="000E2AF8" w14:paraId="21E0F0B9" w14:textId="77777777">
      <w:pPr>
        <w:spacing w:after="0" w:line="240" w:lineRule="auto"/>
        <w:jc w:val="both"/>
        <w:rPr>
          <w:rFonts w:ascii="Arial" w:hAnsi="Arial" w:cs="Arial"/>
          <w:bCs/>
          <w:sz w:val="24"/>
          <w:szCs w:val="24"/>
        </w:rPr>
      </w:pPr>
    </w:p>
    <w:p w:rsidRPr="000E2AF8" w:rsidR="000E2AF8" w:rsidP="000E2AF8" w:rsidRDefault="000E2AF8" w14:paraId="4D7FB4A9" w14:textId="77777777">
      <w:pPr>
        <w:spacing w:after="0" w:line="240" w:lineRule="auto"/>
        <w:jc w:val="both"/>
        <w:rPr>
          <w:rFonts w:ascii="Arial" w:hAnsi="Arial" w:cs="Arial"/>
          <w:bCs/>
          <w:sz w:val="24"/>
          <w:szCs w:val="24"/>
        </w:rPr>
      </w:pPr>
      <w:r w:rsidRPr="000E2AF8">
        <w:rPr>
          <w:rFonts w:ascii="Arial" w:hAnsi="Arial" w:cs="Arial"/>
          <w:bCs/>
          <w:sz w:val="24"/>
          <w:szCs w:val="24"/>
        </w:rPr>
        <w:t>Ročište je javno.</w:t>
      </w:r>
    </w:p>
    <w:p w:rsidRPr="000E2AF8" w:rsidR="000E2AF8" w:rsidP="000E2AF8" w:rsidRDefault="000E2AF8" w14:paraId="37428DDD" w14:textId="77777777">
      <w:pPr>
        <w:spacing w:after="0" w:line="240" w:lineRule="auto"/>
        <w:jc w:val="both"/>
        <w:rPr>
          <w:rFonts w:ascii="Arial" w:hAnsi="Arial" w:cs="Arial"/>
          <w:bCs/>
          <w:sz w:val="24"/>
          <w:szCs w:val="24"/>
        </w:rPr>
      </w:pPr>
    </w:p>
    <w:p w:rsidR="000E2AF8" w:rsidP="000E2AF8" w:rsidRDefault="000E2AF8" w14:paraId="0F49224B" w14:textId="5214C95E">
      <w:pPr>
        <w:spacing w:after="0" w:line="240" w:lineRule="auto"/>
        <w:jc w:val="both"/>
        <w:rPr>
          <w:rFonts w:ascii="Arial" w:hAnsi="Arial" w:cs="Arial"/>
          <w:bCs/>
          <w:sz w:val="24"/>
          <w:szCs w:val="24"/>
        </w:rPr>
      </w:pPr>
      <w:r w:rsidRPr="000E2AF8">
        <w:rPr>
          <w:rFonts w:ascii="Arial" w:hAnsi="Arial" w:cs="Arial"/>
          <w:bCs/>
          <w:sz w:val="24"/>
          <w:szCs w:val="24"/>
        </w:rPr>
        <w:t>Utvrđuje se da su pristupili sljedeći vjerovnici:</w:t>
      </w:r>
    </w:p>
    <w:p w:rsidR="00B032E0" w:rsidP="000E2AF8" w:rsidRDefault="00B032E0" w14:paraId="027E05ED" w14:textId="37B6025B">
      <w:pPr>
        <w:spacing w:after="0" w:line="240" w:lineRule="auto"/>
        <w:jc w:val="both"/>
        <w:rPr>
          <w:rFonts w:ascii="Arial" w:hAnsi="Arial" w:cs="Arial"/>
          <w:bCs/>
          <w:sz w:val="24"/>
          <w:szCs w:val="24"/>
        </w:rPr>
      </w:pPr>
    </w:p>
    <w:p w:rsidRPr="005916E1" w:rsidR="000E2AF8" w:rsidP="00CF0279" w:rsidRDefault="005916E1" w14:paraId="03B543E8" w14:textId="06074556">
      <w:pPr>
        <w:pStyle w:val="Odlomakpopisa"/>
        <w:numPr>
          <w:ilvl w:val="0"/>
          <w:numId w:val="6"/>
        </w:numPr>
        <w:spacing w:after="0" w:line="240" w:lineRule="auto"/>
        <w:jc w:val="both"/>
        <w:rPr>
          <w:rFonts w:ascii="Arial" w:hAnsi="Arial" w:cs="Arial"/>
          <w:bCs/>
          <w:sz w:val="24"/>
          <w:szCs w:val="24"/>
        </w:rPr>
      </w:pPr>
      <w:r w:rsidRPr="005916E1">
        <w:rPr>
          <w:rFonts w:ascii="Arial" w:hAnsi="Arial" w:cs="Arial"/>
          <w:bCs/>
          <w:sz w:val="24"/>
          <w:szCs w:val="24"/>
        </w:rPr>
        <w:t>Marijan</w:t>
      </w:r>
      <w:r w:rsidRPr="005916E1" w:rsidR="00B032E0">
        <w:rPr>
          <w:rFonts w:ascii="Arial" w:hAnsi="Arial" w:cs="Arial"/>
          <w:bCs/>
          <w:sz w:val="24"/>
          <w:szCs w:val="24"/>
        </w:rPr>
        <w:t xml:space="preserve"> Šarić</w:t>
      </w:r>
      <w:r w:rsidRPr="005916E1" w:rsidR="008A5D3A">
        <w:rPr>
          <w:rFonts w:ascii="Arial" w:hAnsi="Arial" w:cs="Arial"/>
          <w:bCs/>
          <w:sz w:val="24"/>
          <w:szCs w:val="24"/>
        </w:rPr>
        <w:t xml:space="preserve"> (</w:t>
      </w:r>
      <w:r w:rsidRPr="005916E1">
        <w:rPr>
          <w:rFonts w:ascii="Arial" w:hAnsi="Arial" w:cs="Arial"/>
          <w:bCs/>
          <w:sz w:val="24"/>
          <w:szCs w:val="24"/>
        </w:rPr>
        <w:t>utvrđena</w:t>
      </w:r>
      <w:r w:rsidRPr="005916E1" w:rsidR="008A5D3A">
        <w:rPr>
          <w:rFonts w:ascii="Arial" w:hAnsi="Arial" w:cs="Arial"/>
          <w:bCs/>
          <w:sz w:val="24"/>
          <w:szCs w:val="24"/>
        </w:rPr>
        <w:t xml:space="preserve"> tražbina u iznosu od </w:t>
      </w:r>
      <w:r w:rsidRPr="005916E1">
        <w:rPr>
          <w:rFonts w:ascii="Arial" w:hAnsi="Arial" w:cs="Arial"/>
          <w:bCs/>
          <w:sz w:val="24"/>
          <w:szCs w:val="24"/>
        </w:rPr>
        <w:t>1.015,33</w:t>
      </w:r>
      <w:r w:rsidRPr="005916E1" w:rsidR="008A5D3A">
        <w:rPr>
          <w:rFonts w:ascii="Arial" w:hAnsi="Arial" w:cs="Arial"/>
          <w:bCs/>
          <w:sz w:val="24"/>
          <w:szCs w:val="24"/>
        </w:rPr>
        <w:t xml:space="preserve"> </w:t>
      </w:r>
      <w:proofErr w:type="spellStart"/>
      <w:r w:rsidRPr="005916E1" w:rsidR="008A5D3A">
        <w:rPr>
          <w:rFonts w:ascii="Arial" w:hAnsi="Arial" w:cs="Arial"/>
          <w:bCs/>
          <w:sz w:val="24"/>
          <w:szCs w:val="24"/>
        </w:rPr>
        <w:t>EUR</w:t>
      </w:r>
      <w:proofErr w:type="spellEnd"/>
      <w:r w:rsidRPr="005916E1" w:rsidR="008A5D3A">
        <w:rPr>
          <w:rFonts w:ascii="Arial" w:hAnsi="Arial" w:cs="Arial"/>
          <w:bCs/>
          <w:sz w:val="24"/>
          <w:szCs w:val="24"/>
        </w:rPr>
        <w:t>)</w:t>
      </w:r>
      <w:r w:rsidRPr="005916E1" w:rsidR="00B032E0">
        <w:rPr>
          <w:rFonts w:ascii="Arial" w:hAnsi="Arial" w:cs="Arial"/>
          <w:bCs/>
          <w:sz w:val="24"/>
          <w:szCs w:val="24"/>
        </w:rPr>
        <w:t xml:space="preserve">, </w:t>
      </w:r>
      <w:r w:rsidRPr="005916E1" w:rsidR="004C04D1">
        <w:rPr>
          <w:rFonts w:ascii="Arial" w:hAnsi="Arial" w:cs="Arial"/>
          <w:bCs/>
          <w:sz w:val="24"/>
          <w:szCs w:val="24"/>
        </w:rPr>
        <w:t xml:space="preserve">zastupan </w:t>
      </w:r>
      <w:r w:rsidRPr="005916E1" w:rsidR="00B032E0">
        <w:rPr>
          <w:rFonts w:ascii="Arial" w:hAnsi="Arial" w:cs="Arial"/>
          <w:bCs/>
          <w:sz w:val="24"/>
          <w:szCs w:val="24"/>
        </w:rPr>
        <w:t>po punom</w:t>
      </w:r>
      <w:r w:rsidRPr="005916E1" w:rsidR="004C04D1">
        <w:rPr>
          <w:rFonts w:ascii="Arial" w:hAnsi="Arial" w:cs="Arial"/>
          <w:bCs/>
          <w:sz w:val="24"/>
          <w:szCs w:val="24"/>
        </w:rPr>
        <w:t>o</w:t>
      </w:r>
      <w:r w:rsidRPr="005916E1" w:rsidR="00B032E0">
        <w:rPr>
          <w:rFonts w:ascii="Arial" w:hAnsi="Arial" w:cs="Arial"/>
          <w:bCs/>
          <w:sz w:val="24"/>
          <w:szCs w:val="24"/>
        </w:rPr>
        <w:t xml:space="preserve">ćnici Ivana Primorac, odvjetnici u OD Ećimović i Kaleb, prema punomoći </w:t>
      </w:r>
      <w:r w:rsidRPr="005916E1">
        <w:rPr>
          <w:rFonts w:ascii="Arial" w:hAnsi="Arial" w:cs="Arial"/>
          <w:bCs/>
          <w:sz w:val="24"/>
          <w:szCs w:val="24"/>
        </w:rPr>
        <w:t>koju predaje u spis</w:t>
      </w:r>
    </w:p>
    <w:p w:rsidRPr="005916E1" w:rsidR="00E2555D" w:rsidP="004C04D1" w:rsidRDefault="00B032E0" w14:paraId="12C5E26D" w14:textId="2D6265B1">
      <w:pPr>
        <w:pStyle w:val="Odlomakpopisa"/>
        <w:numPr>
          <w:ilvl w:val="0"/>
          <w:numId w:val="6"/>
        </w:numPr>
        <w:jc w:val="both"/>
        <w:rPr>
          <w:rFonts w:ascii="Arial" w:hAnsi="Arial" w:cs="Arial"/>
          <w:sz w:val="24"/>
          <w:szCs w:val="24"/>
        </w:rPr>
      </w:pPr>
      <w:r w:rsidRPr="005916E1">
        <w:rPr>
          <w:rFonts w:ascii="Arial" w:hAnsi="Arial" w:cs="Arial"/>
          <w:sz w:val="24"/>
          <w:szCs w:val="24"/>
        </w:rPr>
        <w:t>Hrvatska poštanska banka d.d.</w:t>
      </w:r>
      <w:r w:rsidRPr="005916E1" w:rsidR="00E2555D">
        <w:rPr>
          <w:rFonts w:ascii="Arial" w:hAnsi="Arial" w:cs="Arial"/>
          <w:sz w:val="24"/>
          <w:szCs w:val="24"/>
        </w:rPr>
        <w:t xml:space="preserve">, OIB: </w:t>
      </w:r>
      <w:r w:rsidRPr="005916E1" w:rsidR="004C04D1">
        <w:rPr>
          <w:rFonts w:ascii="Arial" w:hAnsi="Arial" w:cs="Arial"/>
          <w:sz w:val="24"/>
          <w:szCs w:val="24"/>
        </w:rPr>
        <w:t>87939104217</w:t>
      </w:r>
      <w:r w:rsidRPr="005916E1" w:rsidR="00E2555D">
        <w:rPr>
          <w:rFonts w:ascii="Arial" w:hAnsi="Arial" w:cs="Arial"/>
          <w:sz w:val="24"/>
          <w:szCs w:val="24"/>
        </w:rPr>
        <w:t xml:space="preserve">, </w:t>
      </w:r>
      <w:r w:rsidRPr="005916E1" w:rsidR="00A91DA7">
        <w:rPr>
          <w:rFonts w:ascii="Arial" w:hAnsi="Arial" w:cs="Arial"/>
          <w:sz w:val="24"/>
          <w:szCs w:val="24"/>
        </w:rPr>
        <w:t xml:space="preserve">(osporena tražbina </w:t>
      </w:r>
      <w:r w:rsidRPr="005916E1" w:rsidR="00E2555D">
        <w:rPr>
          <w:rFonts w:ascii="Arial" w:hAnsi="Arial" w:cs="Arial"/>
          <w:sz w:val="24"/>
          <w:szCs w:val="24"/>
        </w:rPr>
        <w:t xml:space="preserve">u iznosu od 2.215.383,91 </w:t>
      </w:r>
      <w:proofErr w:type="spellStart"/>
      <w:r w:rsidRPr="005916E1" w:rsidR="00E2555D">
        <w:rPr>
          <w:rFonts w:ascii="Arial" w:hAnsi="Arial" w:cs="Arial"/>
          <w:sz w:val="24"/>
          <w:szCs w:val="24"/>
        </w:rPr>
        <w:t>EUR</w:t>
      </w:r>
      <w:proofErr w:type="spellEnd"/>
      <w:r w:rsidRPr="005916E1" w:rsidR="00A91DA7">
        <w:rPr>
          <w:rFonts w:ascii="Arial" w:hAnsi="Arial" w:cs="Arial"/>
          <w:sz w:val="24"/>
          <w:szCs w:val="24"/>
        </w:rPr>
        <w:t xml:space="preserve">, osigurana </w:t>
      </w:r>
      <w:proofErr w:type="spellStart"/>
      <w:r w:rsidRPr="005916E1" w:rsidR="00A91DA7">
        <w:rPr>
          <w:rFonts w:ascii="Arial" w:hAnsi="Arial" w:cs="Arial"/>
          <w:sz w:val="24"/>
          <w:szCs w:val="24"/>
        </w:rPr>
        <w:t>razlučnim</w:t>
      </w:r>
      <w:proofErr w:type="spellEnd"/>
      <w:r w:rsidRPr="005916E1" w:rsidR="00A91DA7">
        <w:rPr>
          <w:rFonts w:ascii="Arial" w:hAnsi="Arial" w:cs="Arial"/>
          <w:sz w:val="24"/>
          <w:szCs w:val="24"/>
        </w:rPr>
        <w:t xml:space="preserve"> pravom, za koju postoji ovršna isprava)</w:t>
      </w:r>
      <w:r w:rsidRPr="005916E1" w:rsidR="00066A08">
        <w:rPr>
          <w:rFonts w:ascii="Arial" w:hAnsi="Arial" w:cs="Arial"/>
          <w:sz w:val="24"/>
          <w:szCs w:val="24"/>
        </w:rPr>
        <w:t xml:space="preserve">, zastupan po </w:t>
      </w:r>
      <w:r w:rsidRPr="005916E1" w:rsidR="005916E1">
        <w:rPr>
          <w:rFonts w:ascii="Arial" w:hAnsi="Arial" w:cs="Arial"/>
          <w:sz w:val="24"/>
          <w:szCs w:val="24"/>
        </w:rPr>
        <w:t xml:space="preserve">Iva </w:t>
      </w:r>
      <w:proofErr w:type="spellStart"/>
      <w:r w:rsidRPr="005916E1" w:rsidR="005916E1">
        <w:rPr>
          <w:rFonts w:ascii="Arial" w:hAnsi="Arial" w:cs="Arial"/>
          <w:sz w:val="24"/>
          <w:szCs w:val="24"/>
        </w:rPr>
        <w:t>Romac</w:t>
      </w:r>
      <w:proofErr w:type="spellEnd"/>
      <w:r w:rsidRPr="005916E1" w:rsidR="005916E1">
        <w:rPr>
          <w:rFonts w:ascii="Arial" w:hAnsi="Arial" w:cs="Arial"/>
          <w:sz w:val="24"/>
          <w:szCs w:val="24"/>
        </w:rPr>
        <w:t xml:space="preserve"> Jukić, odvjetnica</w:t>
      </w:r>
      <w:r w:rsidRPr="005916E1" w:rsidR="00066A08">
        <w:rPr>
          <w:rFonts w:ascii="Arial" w:hAnsi="Arial" w:cs="Arial"/>
          <w:sz w:val="24"/>
          <w:szCs w:val="24"/>
        </w:rPr>
        <w:t xml:space="preserve"> u OD Gugić, Kovačić i Krivić, prema punomoći u spisu</w:t>
      </w:r>
    </w:p>
    <w:p w:rsidRPr="000E2AF8" w:rsidR="000E2AF8" w:rsidP="000E2AF8" w:rsidRDefault="000E2AF8" w14:paraId="48DA3027" w14:textId="77777777">
      <w:pPr>
        <w:spacing w:after="0" w:line="240" w:lineRule="auto"/>
        <w:jc w:val="both"/>
        <w:rPr>
          <w:rFonts w:ascii="Arial" w:hAnsi="Arial" w:cs="Arial"/>
          <w:bCs/>
          <w:sz w:val="24"/>
          <w:szCs w:val="24"/>
        </w:rPr>
      </w:pPr>
    </w:p>
    <w:p w:rsidRPr="000E2AF8" w:rsidR="000E2AF8" w:rsidP="000E2AF8" w:rsidRDefault="000E2AF8" w14:paraId="757635C9" w14:textId="0948E6F5">
      <w:pPr>
        <w:spacing w:after="0" w:line="240" w:lineRule="auto"/>
        <w:jc w:val="both"/>
        <w:rPr>
          <w:rFonts w:ascii="Arial" w:hAnsi="Arial" w:cs="Arial"/>
          <w:bCs/>
          <w:sz w:val="24"/>
          <w:szCs w:val="24"/>
        </w:rPr>
      </w:pPr>
      <w:r w:rsidRPr="000E2AF8">
        <w:rPr>
          <w:rFonts w:ascii="Arial" w:hAnsi="Arial" w:cs="Arial"/>
          <w:bCs/>
          <w:sz w:val="24"/>
          <w:szCs w:val="24"/>
        </w:rPr>
        <w:t xml:space="preserve">Utvrđuje se da je današnja skupština vjerovnika sazvana zaključkom od </w:t>
      </w:r>
      <w:r w:rsidRPr="000E2AF8">
        <w:rPr>
          <w:rFonts w:ascii="Arial" w:hAnsi="Arial" w:cs="Arial"/>
          <w:bCs/>
          <w:sz w:val="24"/>
          <w:szCs w:val="24"/>
        </w:rPr>
        <w:br/>
      </w:r>
      <w:r w:rsidR="002D5569">
        <w:rPr>
          <w:rFonts w:ascii="Arial" w:hAnsi="Arial" w:cs="Arial"/>
          <w:bCs/>
          <w:sz w:val="24"/>
          <w:szCs w:val="24"/>
        </w:rPr>
        <w:t>15. travnja 2025</w:t>
      </w:r>
      <w:r w:rsidRPr="000E2AF8">
        <w:rPr>
          <w:rFonts w:ascii="Arial" w:hAnsi="Arial" w:cs="Arial"/>
          <w:bCs/>
          <w:sz w:val="24"/>
          <w:szCs w:val="24"/>
        </w:rPr>
        <w:t>. koje je objavljeno na mrežnoj stranici e-oglasna ploča Trgovačkog suda u Zagrebu istoga dana.</w:t>
      </w:r>
    </w:p>
    <w:p w:rsidRPr="000E2AF8" w:rsidR="000E2AF8" w:rsidP="000E2AF8" w:rsidRDefault="000E2AF8" w14:paraId="52FA5641" w14:textId="77777777">
      <w:pPr>
        <w:spacing w:after="0" w:line="240" w:lineRule="auto"/>
        <w:jc w:val="both"/>
        <w:rPr>
          <w:rFonts w:ascii="Arial" w:hAnsi="Arial" w:cs="Arial"/>
          <w:sz w:val="24"/>
          <w:szCs w:val="24"/>
        </w:rPr>
      </w:pPr>
    </w:p>
    <w:p w:rsidRPr="000E2AF8" w:rsidR="000E2AF8" w:rsidP="000E2AF8" w:rsidRDefault="000E2AF8" w14:paraId="68CBEDBA" w14:textId="77777777">
      <w:pPr>
        <w:spacing w:after="0" w:line="240" w:lineRule="auto"/>
        <w:jc w:val="both"/>
        <w:rPr>
          <w:rFonts w:ascii="Arial" w:hAnsi="Arial" w:cs="Arial"/>
          <w:sz w:val="24"/>
          <w:szCs w:val="24"/>
        </w:rPr>
      </w:pPr>
    </w:p>
    <w:p w:rsidRPr="000E2AF8" w:rsidR="000E2AF8" w:rsidP="000E2AF8" w:rsidRDefault="000E2AF8" w14:paraId="726BEAE8" w14:textId="77777777">
      <w:pPr>
        <w:spacing w:after="0" w:line="240" w:lineRule="auto"/>
        <w:jc w:val="both"/>
        <w:rPr>
          <w:rFonts w:ascii="Arial" w:hAnsi="Arial" w:cs="Arial"/>
          <w:sz w:val="24"/>
          <w:szCs w:val="24"/>
        </w:rPr>
      </w:pPr>
      <w:r w:rsidRPr="000E2AF8">
        <w:rPr>
          <w:rFonts w:ascii="Arial" w:hAnsi="Arial" w:cs="Arial"/>
          <w:sz w:val="24"/>
          <w:szCs w:val="24"/>
        </w:rPr>
        <w:t xml:space="preserve">Sutkinja otvara raspravu i objavljuje da je dnevni red današnje skupštine vjerovnika: </w:t>
      </w:r>
    </w:p>
    <w:p w:rsidRPr="000E2AF8" w:rsidR="000E2AF8" w:rsidP="000E2AF8" w:rsidRDefault="000E2AF8" w14:paraId="311FCD87" w14:textId="77777777">
      <w:pPr>
        <w:spacing w:after="0" w:line="240" w:lineRule="auto"/>
        <w:jc w:val="both"/>
        <w:rPr>
          <w:rFonts w:ascii="Arial" w:hAnsi="Arial" w:cs="Arial"/>
          <w:sz w:val="24"/>
          <w:szCs w:val="24"/>
        </w:rPr>
      </w:pPr>
      <w:r w:rsidRPr="000E2AF8">
        <w:rPr>
          <w:rFonts w:ascii="Arial" w:hAnsi="Arial" w:cs="Arial"/>
          <w:sz w:val="24"/>
          <w:szCs w:val="24"/>
        </w:rPr>
        <w:t xml:space="preserve"> </w:t>
      </w:r>
    </w:p>
    <w:p w:rsidR="00413574" w:rsidP="00413574" w:rsidRDefault="00413574" w14:paraId="6E0B4066" w14:textId="7D4C0EEA">
      <w:pPr>
        <w:spacing w:after="0" w:line="240" w:lineRule="auto"/>
        <w:jc w:val="both"/>
        <w:rPr>
          <w:rFonts w:ascii="Arial" w:hAnsi="Arial" w:cs="Arial"/>
          <w:sz w:val="24"/>
          <w:szCs w:val="24"/>
        </w:rPr>
      </w:pPr>
      <w:r w:rsidRPr="00413574">
        <w:rPr>
          <w:rFonts w:ascii="Arial" w:hAnsi="Arial" w:cs="Arial"/>
          <w:sz w:val="24"/>
          <w:szCs w:val="24"/>
        </w:rPr>
        <w:t>Raspravljanje i donošenje odluke:</w:t>
      </w:r>
    </w:p>
    <w:p w:rsidRPr="00413574" w:rsidR="00413574" w:rsidP="00413574" w:rsidRDefault="00413574" w14:paraId="32EF0FE8" w14:textId="77777777">
      <w:pPr>
        <w:spacing w:after="0" w:line="240" w:lineRule="auto"/>
        <w:jc w:val="both"/>
        <w:rPr>
          <w:rFonts w:ascii="Arial" w:hAnsi="Arial" w:cs="Arial"/>
          <w:sz w:val="24"/>
          <w:szCs w:val="24"/>
        </w:rPr>
      </w:pPr>
    </w:p>
    <w:p w:rsidRPr="00413574" w:rsidR="00413574" w:rsidP="00413574" w:rsidRDefault="00413574" w14:paraId="40B2885C" w14:textId="77777777">
      <w:pPr>
        <w:spacing w:after="0" w:line="240" w:lineRule="auto"/>
        <w:jc w:val="both"/>
        <w:rPr>
          <w:rFonts w:ascii="Arial" w:hAnsi="Arial" w:cs="Arial"/>
          <w:sz w:val="24"/>
          <w:szCs w:val="24"/>
        </w:rPr>
      </w:pPr>
      <w:r w:rsidRPr="00413574">
        <w:rPr>
          <w:rFonts w:ascii="Arial" w:hAnsi="Arial" w:cs="Arial"/>
          <w:sz w:val="24"/>
          <w:szCs w:val="24"/>
        </w:rPr>
        <w:t>1.1. o predaji zahtjeva FINA-i za opoziv zahtjeva za izravnu naplatu koji se provodi na teret stečajnog vjerovnika Hrvatska poštanska banka d.d. (ranije Sberbank d.d. i Nova hrvatska banka d.d.) temeljem rješenja ovog suda P-1896/2017 od 22. prosinca 2017.,</w:t>
      </w:r>
    </w:p>
    <w:p w:rsidRPr="00413574" w:rsidR="00413574" w:rsidP="00413574" w:rsidRDefault="00413574" w14:paraId="1C25FC47" w14:textId="77777777">
      <w:pPr>
        <w:spacing w:after="0" w:line="240" w:lineRule="auto"/>
        <w:jc w:val="both"/>
        <w:rPr>
          <w:rFonts w:ascii="Arial" w:hAnsi="Arial" w:cs="Arial"/>
          <w:sz w:val="24"/>
          <w:szCs w:val="24"/>
        </w:rPr>
      </w:pPr>
      <w:r w:rsidRPr="00413574">
        <w:rPr>
          <w:rFonts w:ascii="Arial" w:hAnsi="Arial" w:cs="Arial"/>
          <w:sz w:val="24"/>
          <w:szCs w:val="24"/>
        </w:rPr>
        <w:t xml:space="preserve">1.2. o sklapanju sudske nagodbe u postupcima koji se po tužbi </w:t>
      </w:r>
      <w:proofErr w:type="spellStart"/>
      <w:r w:rsidRPr="00413574">
        <w:rPr>
          <w:rFonts w:ascii="Arial" w:hAnsi="Arial" w:cs="Arial"/>
          <w:sz w:val="24"/>
          <w:szCs w:val="24"/>
        </w:rPr>
        <w:t>HPB</w:t>
      </w:r>
      <w:proofErr w:type="spellEnd"/>
      <w:r w:rsidRPr="00413574">
        <w:rPr>
          <w:rFonts w:ascii="Arial" w:hAnsi="Arial" w:cs="Arial"/>
          <w:sz w:val="24"/>
          <w:szCs w:val="24"/>
        </w:rPr>
        <w:t xml:space="preserve"> d.d. vode pred ovim sudom pod poslovnim brojem P-870/2021, P-1990/2024 (ranije: P- 699/2024) i </w:t>
      </w:r>
      <w:r w:rsidRPr="00413574">
        <w:rPr>
          <w:rFonts w:ascii="Arial" w:hAnsi="Arial" w:cs="Arial"/>
          <w:sz w:val="24"/>
          <w:szCs w:val="24"/>
        </w:rPr>
        <w:lastRenderedPageBreak/>
        <w:t xml:space="preserve">P-1381/2024 (ranije: P-1457/2022), kojom stečajni dužnik priznaje tužbeni zahtjev, a </w:t>
      </w:r>
      <w:proofErr w:type="spellStart"/>
      <w:r w:rsidRPr="00413574">
        <w:rPr>
          <w:rFonts w:ascii="Arial" w:hAnsi="Arial" w:cs="Arial"/>
          <w:sz w:val="24"/>
          <w:szCs w:val="24"/>
        </w:rPr>
        <w:t>HPB</w:t>
      </w:r>
      <w:proofErr w:type="spellEnd"/>
      <w:r w:rsidRPr="00413574">
        <w:rPr>
          <w:rFonts w:ascii="Arial" w:hAnsi="Arial" w:cs="Arial"/>
          <w:sz w:val="24"/>
          <w:szCs w:val="24"/>
        </w:rPr>
        <w:t xml:space="preserve"> d.d. se odriče potraživanja po osnovi troškova parničnog postupka,</w:t>
      </w:r>
    </w:p>
    <w:p w:rsidRPr="00413574" w:rsidR="00413574" w:rsidP="00413574" w:rsidRDefault="00413574" w14:paraId="784BF4E0" w14:textId="77777777">
      <w:pPr>
        <w:spacing w:after="0" w:line="240" w:lineRule="auto"/>
        <w:jc w:val="both"/>
        <w:rPr>
          <w:rFonts w:ascii="Arial" w:hAnsi="Arial" w:cs="Arial"/>
          <w:sz w:val="24"/>
          <w:szCs w:val="24"/>
        </w:rPr>
      </w:pPr>
      <w:r w:rsidRPr="00413574">
        <w:rPr>
          <w:rFonts w:ascii="Arial" w:hAnsi="Arial" w:cs="Arial"/>
          <w:sz w:val="24"/>
          <w:szCs w:val="24"/>
        </w:rPr>
        <w:t xml:space="preserve">1.3. o povlačenju zahtjeva stečajnog dužnika za naknadu troškova postupka izravne naplate temeljem kojeg se vodi postupak pred Općinskim građanskim sudom u Zagrebu, pod brojem </w:t>
      </w:r>
      <w:proofErr w:type="spellStart"/>
      <w:r w:rsidRPr="00413574">
        <w:rPr>
          <w:rFonts w:ascii="Arial" w:hAnsi="Arial" w:cs="Arial"/>
          <w:sz w:val="24"/>
          <w:szCs w:val="24"/>
        </w:rPr>
        <w:t>Ovr</w:t>
      </w:r>
      <w:proofErr w:type="spellEnd"/>
      <w:r w:rsidRPr="00413574">
        <w:rPr>
          <w:rFonts w:ascii="Arial" w:hAnsi="Arial" w:cs="Arial"/>
          <w:sz w:val="24"/>
          <w:szCs w:val="24"/>
        </w:rPr>
        <w:t xml:space="preserve">-1144/2021, uz uvjet da se </w:t>
      </w:r>
      <w:proofErr w:type="spellStart"/>
      <w:r w:rsidRPr="00413574">
        <w:rPr>
          <w:rFonts w:ascii="Arial" w:hAnsi="Arial" w:cs="Arial"/>
          <w:sz w:val="24"/>
          <w:szCs w:val="24"/>
        </w:rPr>
        <w:t>HPB</w:t>
      </w:r>
      <w:proofErr w:type="spellEnd"/>
      <w:r w:rsidRPr="00413574">
        <w:rPr>
          <w:rFonts w:ascii="Arial" w:hAnsi="Arial" w:cs="Arial"/>
          <w:sz w:val="24"/>
          <w:szCs w:val="24"/>
        </w:rPr>
        <w:t xml:space="preserve"> d.d. odrekne potraživanja po osnovi troškova parničnog postupka,</w:t>
      </w:r>
    </w:p>
    <w:p w:rsidRPr="00413574" w:rsidR="00413574" w:rsidP="00413574" w:rsidRDefault="00413574" w14:paraId="14FE215A" w14:textId="77777777">
      <w:pPr>
        <w:spacing w:after="0" w:line="240" w:lineRule="auto"/>
        <w:jc w:val="both"/>
        <w:rPr>
          <w:rFonts w:ascii="Arial" w:hAnsi="Arial" w:cs="Arial"/>
          <w:sz w:val="24"/>
          <w:szCs w:val="24"/>
        </w:rPr>
      </w:pPr>
      <w:r w:rsidRPr="00413574">
        <w:rPr>
          <w:rFonts w:ascii="Arial" w:hAnsi="Arial" w:cs="Arial"/>
          <w:sz w:val="24"/>
          <w:szCs w:val="24"/>
        </w:rPr>
        <w:t xml:space="preserve">1.4. o tome da stečajni dužnik u postupku ovog suda </w:t>
      </w:r>
      <w:proofErr w:type="spellStart"/>
      <w:r w:rsidRPr="00413574">
        <w:rPr>
          <w:rFonts w:ascii="Arial" w:hAnsi="Arial" w:cs="Arial"/>
          <w:sz w:val="24"/>
          <w:szCs w:val="24"/>
        </w:rPr>
        <w:t>R1</w:t>
      </w:r>
      <w:proofErr w:type="spellEnd"/>
      <w:r w:rsidRPr="00413574">
        <w:rPr>
          <w:rFonts w:ascii="Arial" w:hAnsi="Arial" w:cs="Arial"/>
          <w:sz w:val="24"/>
          <w:szCs w:val="24"/>
        </w:rPr>
        <w:t xml:space="preserve">-136/2022 i Općinskog građanskog suda u Zagrebu </w:t>
      </w:r>
      <w:proofErr w:type="spellStart"/>
      <w:r w:rsidRPr="00413574">
        <w:rPr>
          <w:rFonts w:ascii="Arial" w:hAnsi="Arial" w:cs="Arial"/>
          <w:sz w:val="24"/>
          <w:szCs w:val="24"/>
        </w:rPr>
        <w:t>Ovr</w:t>
      </w:r>
      <w:proofErr w:type="spellEnd"/>
      <w:r w:rsidRPr="00413574">
        <w:rPr>
          <w:rFonts w:ascii="Arial" w:hAnsi="Arial" w:cs="Arial"/>
          <w:sz w:val="24"/>
          <w:szCs w:val="24"/>
        </w:rPr>
        <w:t xml:space="preserve">-296/2021 obavijesti sud da je njegova tražbina prestala i da povlači zahtjeve za osiguranjem tražbine prisilnim zasnivanjem založnog prava na nekretninama u vlasništvu </w:t>
      </w:r>
      <w:proofErr w:type="spellStart"/>
      <w:r w:rsidRPr="00413574">
        <w:rPr>
          <w:rFonts w:ascii="Arial" w:hAnsi="Arial" w:cs="Arial"/>
          <w:sz w:val="24"/>
          <w:szCs w:val="24"/>
        </w:rPr>
        <w:t>HPB</w:t>
      </w:r>
      <w:proofErr w:type="spellEnd"/>
      <w:r w:rsidRPr="00413574">
        <w:rPr>
          <w:rFonts w:ascii="Arial" w:hAnsi="Arial" w:cs="Arial"/>
          <w:sz w:val="24"/>
          <w:szCs w:val="24"/>
        </w:rPr>
        <w:t xml:space="preserve"> d.d. te donošenje odluke o ''prijedlogu </w:t>
      </w:r>
      <w:proofErr w:type="spellStart"/>
      <w:r w:rsidRPr="00413574">
        <w:rPr>
          <w:rFonts w:ascii="Arial" w:hAnsi="Arial" w:cs="Arial"/>
          <w:sz w:val="24"/>
          <w:szCs w:val="24"/>
        </w:rPr>
        <w:t>HPB</w:t>
      </w:r>
      <w:proofErr w:type="spellEnd"/>
      <w:r w:rsidRPr="00413574">
        <w:rPr>
          <w:rFonts w:ascii="Arial" w:hAnsi="Arial" w:cs="Arial"/>
          <w:sz w:val="24"/>
          <w:szCs w:val="24"/>
        </w:rPr>
        <w:t xml:space="preserve"> d.d. za brisanjem upisanog prisilnog založnog prava'',</w:t>
      </w:r>
    </w:p>
    <w:p w:rsidRPr="00413574" w:rsidR="00413574" w:rsidP="00413574" w:rsidRDefault="00413574" w14:paraId="65C5BAA2" w14:textId="77777777">
      <w:pPr>
        <w:spacing w:after="0" w:line="240" w:lineRule="auto"/>
        <w:jc w:val="both"/>
        <w:rPr>
          <w:rFonts w:ascii="Arial" w:hAnsi="Arial" w:cs="Arial"/>
          <w:sz w:val="24"/>
          <w:szCs w:val="24"/>
        </w:rPr>
      </w:pPr>
      <w:r w:rsidRPr="00413574">
        <w:rPr>
          <w:rFonts w:ascii="Arial" w:hAnsi="Arial" w:cs="Arial"/>
          <w:sz w:val="24"/>
          <w:szCs w:val="24"/>
        </w:rPr>
        <w:t>1.5. o tome da stečajni dužnik u postupku Općinskog građanskog suda u</w:t>
      </w:r>
    </w:p>
    <w:p w:rsidRPr="00413574" w:rsidR="00413574" w:rsidP="00413574" w:rsidRDefault="00413574" w14:paraId="6D95C319" w14:textId="77777777">
      <w:pPr>
        <w:spacing w:after="0" w:line="240" w:lineRule="auto"/>
        <w:jc w:val="both"/>
        <w:rPr>
          <w:rFonts w:ascii="Arial" w:hAnsi="Arial" w:cs="Arial"/>
          <w:sz w:val="24"/>
          <w:szCs w:val="24"/>
        </w:rPr>
      </w:pPr>
      <w:r w:rsidRPr="00413574">
        <w:rPr>
          <w:rFonts w:ascii="Arial" w:hAnsi="Arial" w:cs="Arial"/>
          <w:sz w:val="24"/>
          <w:szCs w:val="24"/>
        </w:rPr>
        <w:t xml:space="preserve">Zagrebu </w:t>
      </w:r>
      <w:proofErr w:type="spellStart"/>
      <w:r w:rsidRPr="00413574">
        <w:rPr>
          <w:rFonts w:ascii="Arial" w:hAnsi="Arial" w:cs="Arial"/>
          <w:sz w:val="24"/>
          <w:szCs w:val="24"/>
        </w:rPr>
        <w:t>Ovr</w:t>
      </w:r>
      <w:proofErr w:type="spellEnd"/>
      <w:r w:rsidRPr="00413574">
        <w:rPr>
          <w:rFonts w:ascii="Arial" w:hAnsi="Arial" w:cs="Arial"/>
          <w:sz w:val="24"/>
          <w:szCs w:val="24"/>
        </w:rPr>
        <w:t>-1085/2021 obavijesti sud da je njegova tražbina prestala i da povlači</w:t>
      </w:r>
    </w:p>
    <w:p w:rsidR="00413574" w:rsidP="00413574" w:rsidRDefault="00413574" w14:paraId="256A85A7" w14:textId="77777777">
      <w:pPr>
        <w:spacing w:after="0" w:line="240" w:lineRule="auto"/>
        <w:jc w:val="both"/>
        <w:rPr>
          <w:rFonts w:ascii="Arial" w:hAnsi="Arial" w:cs="Arial"/>
          <w:sz w:val="24"/>
          <w:szCs w:val="24"/>
        </w:rPr>
      </w:pPr>
      <w:r w:rsidRPr="00413574">
        <w:rPr>
          <w:rFonts w:ascii="Arial" w:hAnsi="Arial" w:cs="Arial"/>
          <w:sz w:val="24"/>
          <w:szCs w:val="24"/>
        </w:rPr>
        <w:t xml:space="preserve">prijedlog za ovrhu na pokretninama </w:t>
      </w:r>
      <w:proofErr w:type="spellStart"/>
      <w:r w:rsidRPr="00413574">
        <w:rPr>
          <w:rFonts w:ascii="Arial" w:hAnsi="Arial" w:cs="Arial"/>
          <w:sz w:val="24"/>
          <w:szCs w:val="24"/>
        </w:rPr>
        <w:t>HPB</w:t>
      </w:r>
      <w:proofErr w:type="spellEnd"/>
      <w:r w:rsidRPr="00413574">
        <w:rPr>
          <w:rFonts w:ascii="Arial" w:hAnsi="Arial" w:cs="Arial"/>
          <w:sz w:val="24"/>
          <w:szCs w:val="24"/>
        </w:rPr>
        <w:t xml:space="preserve"> d.d.</w:t>
      </w:r>
    </w:p>
    <w:p w:rsidR="000E2AF8" w:rsidP="00413574" w:rsidRDefault="00413574" w14:paraId="23FCA2D3" w14:textId="02961CFB">
      <w:pPr>
        <w:spacing w:after="0" w:line="240" w:lineRule="auto"/>
        <w:jc w:val="both"/>
        <w:rPr>
          <w:rFonts w:ascii="Arial" w:hAnsi="Arial" w:cs="Arial"/>
          <w:sz w:val="24"/>
          <w:szCs w:val="24"/>
        </w:rPr>
      </w:pPr>
      <w:r w:rsidRPr="00413574">
        <w:rPr>
          <w:rFonts w:ascii="Arial" w:hAnsi="Arial" w:cs="Arial"/>
          <w:sz w:val="24"/>
          <w:szCs w:val="24"/>
        </w:rPr>
        <w:t>2. Ostalo</w:t>
      </w:r>
    </w:p>
    <w:p w:rsidRPr="000E2AF8" w:rsidR="00223E2C" w:rsidP="00223E2C" w:rsidRDefault="00223E2C" w14:paraId="7DC7A3B7" w14:textId="77777777">
      <w:pPr>
        <w:spacing w:after="0" w:line="240" w:lineRule="auto"/>
        <w:jc w:val="both"/>
        <w:rPr>
          <w:rFonts w:ascii="Arial" w:hAnsi="Arial" w:cs="Arial"/>
          <w:sz w:val="24"/>
          <w:szCs w:val="24"/>
        </w:rPr>
      </w:pPr>
    </w:p>
    <w:p w:rsidRPr="000E2AF8" w:rsidR="000E2AF8" w:rsidP="000E2AF8" w:rsidRDefault="000E2AF8" w14:paraId="2DFF2E61" w14:textId="77777777">
      <w:pPr>
        <w:spacing w:after="0" w:line="240" w:lineRule="auto"/>
        <w:jc w:val="both"/>
        <w:rPr>
          <w:rFonts w:ascii="Arial" w:hAnsi="Arial" w:cs="Arial"/>
          <w:sz w:val="24"/>
          <w:szCs w:val="24"/>
        </w:rPr>
      </w:pPr>
      <w:r w:rsidRPr="000E2AF8">
        <w:rPr>
          <w:rFonts w:ascii="Arial" w:hAnsi="Arial" w:cs="Arial"/>
          <w:sz w:val="24"/>
          <w:szCs w:val="24"/>
        </w:rPr>
        <w:t>Pravo sudjelovanja na skupštini vjerovnika imaju svi stečajni vjerovnici, svi stečajni vjerovnici s pravom odvojenog namirenja i stečajni upravitelj.</w:t>
      </w:r>
    </w:p>
    <w:p w:rsidRPr="000E2AF8" w:rsidR="000E2AF8" w:rsidP="000E2AF8" w:rsidRDefault="000E2AF8" w14:paraId="31A2FBC8" w14:textId="77777777">
      <w:pPr>
        <w:spacing w:after="0" w:line="240" w:lineRule="auto"/>
        <w:jc w:val="both"/>
        <w:rPr>
          <w:rFonts w:ascii="Arial" w:hAnsi="Arial" w:cs="Arial"/>
          <w:sz w:val="24"/>
          <w:szCs w:val="24"/>
        </w:rPr>
      </w:pPr>
      <w:r w:rsidRPr="000E2AF8">
        <w:rPr>
          <w:rFonts w:ascii="Arial" w:hAnsi="Arial" w:cs="Arial"/>
          <w:sz w:val="24"/>
          <w:szCs w:val="24"/>
        </w:rPr>
        <w:t xml:space="preserve"> </w:t>
      </w:r>
    </w:p>
    <w:p w:rsidRPr="000E2AF8" w:rsidR="000E2AF8" w:rsidP="000E2AF8" w:rsidRDefault="000E2AF8" w14:paraId="54A1F881" w14:textId="77777777">
      <w:pPr>
        <w:spacing w:after="0" w:line="240" w:lineRule="auto"/>
        <w:jc w:val="both"/>
        <w:rPr>
          <w:rFonts w:ascii="Arial" w:hAnsi="Arial" w:cs="Arial"/>
          <w:sz w:val="24"/>
          <w:szCs w:val="24"/>
        </w:rPr>
      </w:pPr>
      <w:r w:rsidRPr="000E2AF8">
        <w:rPr>
          <w:rFonts w:ascii="Arial" w:hAnsi="Arial" w:cs="Arial"/>
          <w:sz w:val="24"/>
          <w:szCs w:val="24"/>
        </w:rPr>
        <w:t xml:space="preserve">Sutkinja upoznaje vjerovnike da se radi održavanja reda na današnjem ročištu sudionicima mogu izricati kazne propisane odredbama čl. 318. Zakona o parničnom postupku u vezi s čl. 10. Stečajnog zakona. </w:t>
      </w:r>
    </w:p>
    <w:p w:rsidRPr="000E2AF8" w:rsidR="000E2AF8" w:rsidP="000E2AF8" w:rsidRDefault="000E2AF8" w14:paraId="64C74653" w14:textId="77777777">
      <w:pPr>
        <w:spacing w:after="0" w:line="240" w:lineRule="auto"/>
        <w:jc w:val="both"/>
        <w:rPr>
          <w:rFonts w:ascii="Arial" w:hAnsi="Arial" w:cs="Arial"/>
          <w:bCs/>
          <w:i/>
          <w:sz w:val="24"/>
          <w:szCs w:val="24"/>
        </w:rPr>
      </w:pPr>
    </w:p>
    <w:p w:rsidR="000E2AF8" w:rsidP="000E2AF8" w:rsidRDefault="000E2AF8" w14:paraId="4BE1D9B5" w14:textId="6A3169D8">
      <w:pPr>
        <w:spacing w:after="0" w:line="240" w:lineRule="auto"/>
        <w:jc w:val="both"/>
        <w:rPr>
          <w:rFonts w:ascii="Arial" w:hAnsi="Arial" w:cs="Arial"/>
          <w:sz w:val="24"/>
          <w:szCs w:val="24"/>
        </w:rPr>
      </w:pPr>
      <w:r w:rsidRPr="000E2AF8">
        <w:rPr>
          <w:rFonts w:ascii="Arial" w:hAnsi="Arial" w:cs="Arial"/>
          <w:sz w:val="24"/>
          <w:szCs w:val="24"/>
        </w:rPr>
        <w:t xml:space="preserve">Sudac upoznaje </w:t>
      </w:r>
      <w:r w:rsidR="00C659DD">
        <w:rPr>
          <w:rFonts w:ascii="Arial" w:hAnsi="Arial" w:cs="Arial"/>
          <w:sz w:val="24"/>
          <w:szCs w:val="24"/>
        </w:rPr>
        <w:t>prisutne</w:t>
      </w:r>
      <w:r w:rsidRPr="000E2AF8">
        <w:rPr>
          <w:rFonts w:ascii="Arial" w:hAnsi="Arial" w:cs="Arial"/>
          <w:sz w:val="24"/>
          <w:szCs w:val="24"/>
        </w:rPr>
        <w:t xml:space="preserve"> da prema čl. 106. st. 1. Stečajnog zakona pravo glasa imaju na skupštini vjerovnika imaju stečajni vjerovnici čije su tražbine utvrđene. Vjerovnici nižih isplatnih redova nemaju pravo glasa. </w:t>
      </w:r>
    </w:p>
    <w:p w:rsidR="00C659DD" w:rsidP="000E2AF8" w:rsidRDefault="00C659DD" w14:paraId="04B66960" w14:textId="64F53C8C">
      <w:pPr>
        <w:spacing w:after="0" w:line="240" w:lineRule="auto"/>
        <w:jc w:val="both"/>
        <w:rPr>
          <w:rFonts w:ascii="Arial" w:hAnsi="Arial" w:cs="Arial"/>
          <w:sz w:val="24"/>
          <w:szCs w:val="24"/>
        </w:rPr>
      </w:pPr>
    </w:p>
    <w:p w:rsidRPr="000E2AF8" w:rsidR="00C659DD" w:rsidP="000E2AF8" w:rsidRDefault="00C659DD" w14:paraId="2F20BB4D" w14:textId="296A453C">
      <w:pPr>
        <w:spacing w:after="0" w:line="240" w:lineRule="auto"/>
        <w:jc w:val="both"/>
        <w:rPr>
          <w:rFonts w:ascii="Arial" w:hAnsi="Arial" w:cs="Arial"/>
          <w:sz w:val="24"/>
          <w:szCs w:val="24"/>
        </w:rPr>
      </w:pPr>
      <w:r>
        <w:rPr>
          <w:rFonts w:ascii="Arial" w:hAnsi="Arial" w:cs="Arial"/>
          <w:sz w:val="24"/>
          <w:szCs w:val="24"/>
        </w:rPr>
        <w:t>Smatrat će se da vjerovnik ima pravo glasa, iako je njegova tražbina osporena, ako postojanje svoje tražbine dokazuje ovršnom ispravom, osim ako se javnom ili javno ovjerovljenom ispravom ne dokaže prestanak postojanja tražbine (čl. 106. st. 2. Stečajnog zakon</w:t>
      </w:r>
      <w:r w:rsidR="009D0A98">
        <w:rPr>
          <w:rFonts w:ascii="Arial" w:hAnsi="Arial" w:cs="Arial"/>
          <w:sz w:val="24"/>
          <w:szCs w:val="24"/>
        </w:rPr>
        <w:t>a</w:t>
      </w:r>
      <w:r>
        <w:rPr>
          <w:rFonts w:ascii="Arial" w:hAnsi="Arial" w:cs="Arial"/>
          <w:sz w:val="24"/>
          <w:szCs w:val="24"/>
        </w:rPr>
        <w:t>).</w:t>
      </w:r>
    </w:p>
    <w:p w:rsidRPr="000E2AF8" w:rsidR="000E2AF8" w:rsidP="000E2AF8" w:rsidRDefault="000E2AF8" w14:paraId="3269E2C0" w14:textId="77777777">
      <w:pPr>
        <w:spacing w:after="0" w:line="240" w:lineRule="auto"/>
        <w:jc w:val="both"/>
        <w:rPr>
          <w:rFonts w:ascii="Arial" w:hAnsi="Arial" w:cs="Arial"/>
          <w:sz w:val="24"/>
          <w:szCs w:val="24"/>
        </w:rPr>
      </w:pPr>
      <w:r w:rsidRPr="000E2AF8">
        <w:rPr>
          <w:rFonts w:ascii="Arial" w:hAnsi="Arial" w:cs="Arial"/>
          <w:sz w:val="24"/>
          <w:szCs w:val="24"/>
        </w:rPr>
        <w:tab/>
      </w:r>
      <w:r w:rsidRPr="000E2AF8">
        <w:rPr>
          <w:rFonts w:ascii="Arial" w:hAnsi="Arial" w:cs="Arial"/>
          <w:sz w:val="24"/>
          <w:szCs w:val="24"/>
        </w:rPr>
        <w:tab/>
      </w:r>
    </w:p>
    <w:p w:rsidRPr="000E2AF8" w:rsidR="000E2AF8" w:rsidP="000E2AF8" w:rsidRDefault="000E2AF8" w14:paraId="232CAC1B" w14:textId="77777777">
      <w:pPr>
        <w:spacing w:after="0" w:line="240" w:lineRule="auto"/>
        <w:jc w:val="both"/>
        <w:rPr>
          <w:rFonts w:ascii="Arial" w:hAnsi="Arial" w:cs="Arial"/>
          <w:sz w:val="24"/>
          <w:szCs w:val="24"/>
        </w:rPr>
      </w:pPr>
      <w:r w:rsidRPr="000E2AF8">
        <w:rPr>
          <w:rFonts w:ascii="Arial" w:hAnsi="Arial" w:cs="Arial"/>
          <w:sz w:val="24"/>
          <w:szCs w:val="24"/>
        </w:rPr>
        <w:t xml:space="preserve">Smatrat će se da </w:t>
      </w:r>
      <w:proofErr w:type="spellStart"/>
      <w:r w:rsidRPr="000E2AF8">
        <w:rPr>
          <w:rFonts w:ascii="Arial" w:hAnsi="Arial" w:cs="Arial"/>
          <w:sz w:val="24"/>
          <w:szCs w:val="24"/>
        </w:rPr>
        <w:t>razlučni</w:t>
      </w:r>
      <w:proofErr w:type="spellEnd"/>
      <w:r w:rsidRPr="000E2AF8">
        <w:rPr>
          <w:rFonts w:ascii="Arial" w:hAnsi="Arial" w:cs="Arial"/>
          <w:sz w:val="24"/>
          <w:szCs w:val="24"/>
        </w:rPr>
        <w:t xml:space="preserve"> vjerovnik ima pravo glasa za dio svoje tražbine osigurane </w:t>
      </w:r>
      <w:proofErr w:type="spellStart"/>
      <w:r w:rsidRPr="000E2AF8">
        <w:rPr>
          <w:rFonts w:ascii="Arial" w:hAnsi="Arial" w:cs="Arial"/>
          <w:sz w:val="24"/>
          <w:szCs w:val="24"/>
        </w:rPr>
        <w:t>razlučnim</w:t>
      </w:r>
      <w:proofErr w:type="spellEnd"/>
      <w:r w:rsidRPr="000E2AF8">
        <w:rPr>
          <w:rFonts w:ascii="Arial" w:hAnsi="Arial" w:cs="Arial"/>
          <w:sz w:val="24"/>
          <w:szCs w:val="24"/>
        </w:rPr>
        <w:t xml:space="preserve"> pravom koju je prijavio u stečajnom postupku kao stečajni vjerovnik, iako je ta njegova tražbina osporena, ako je osigurana </w:t>
      </w:r>
      <w:proofErr w:type="spellStart"/>
      <w:r w:rsidRPr="000E2AF8">
        <w:rPr>
          <w:rFonts w:ascii="Arial" w:hAnsi="Arial" w:cs="Arial"/>
          <w:sz w:val="24"/>
          <w:szCs w:val="24"/>
        </w:rPr>
        <w:t>razlučnim</w:t>
      </w:r>
      <w:proofErr w:type="spellEnd"/>
      <w:r w:rsidRPr="000E2AF8">
        <w:rPr>
          <w:rFonts w:ascii="Arial" w:hAnsi="Arial" w:cs="Arial"/>
          <w:sz w:val="24"/>
          <w:szCs w:val="24"/>
        </w:rPr>
        <w:t xml:space="preserve"> pravom upisanim u javnoj knjizi, osim ako dužnik javnom ili javno ovjerovljenom ispravom ne dokaže prestanak postojanja tražbine (čl. 106. st. 3. Stečajnog zakona).</w:t>
      </w:r>
    </w:p>
    <w:p w:rsidRPr="000E2AF8" w:rsidR="000E2AF8" w:rsidP="000E2AF8" w:rsidRDefault="000E2AF8" w14:paraId="03D33ECF" w14:textId="77777777">
      <w:pPr>
        <w:spacing w:after="0" w:line="240" w:lineRule="auto"/>
        <w:jc w:val="both"/>
        <w:rPr>
          <w:rFonts w:ascii="Arial" w:hAnsi="Arial" w:cs="Arial"/>
          <w:sz w:val="24"/>
          <w:szCs w:val="24"/>
        </w:rPr>
      </w:pPr>
    </w:p>
    <w:p w:rsidRPr="000E2AF8" w:rsidR="000E2AF8" w:rsidP="000E2AF8" w:rsidRDefault="000E2AF8" w14:paraId="5A1D4B1D" w14:textId="7B2BED91">
      <w:pPr>
        <w:spacing w:after="0" w:line="240" w:lineRule="auto"/>
        <w:jc w:val="both"/>
        <w:rPr>
          <w:rFonts w:ascii="Arial" w:hAnsi="Arial" w:cs="Arial"/>
          <w:sz w:val="24"/>
          <w:szCs w:val="24"/>
        </w:rPr>
      </w:pPr>
      <w:r w:rsidRPr="000E2AF8">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0E2AF8" w:rsidR="000E2AF8" w:rsidP="000E2AF8" w:rsidRDefault="000E2AF8" w14:paraId="30D76F0D" w14:textId="77777777">
      <w:pPr>
        <w:spacing w:after="0" w:line="240" w:lineRule="auto"/>
        <w:jc w:val="both"/>
        <w:rPr>
          <w:rFonts w:ascii="Arial" w:hAnsi="Arial" w:cs="Arial"/>
          <w:sz w:val="24"/>
          <w:szCs w:val="24"/>
        </w:rPr>
      </w:pPr>
    </w:p>
    <w:p w:rsidR="001110A9" w:rsidP="000E2AF8" w:rsidRDefault="0082257C" w14:paraId="5808EEBF" w14:textId="2C175A4F">
      <w:pPr>
        <w:spacing w:after="0" w:line="240" w:lineRule="auto"/>
        <w:jc w:val="both"/>
        <w:rPr>
          <w:rFonts w:ascii="Arial" w:hAnsi="Arial" w:cs="Arial"/>
          <w:sz w:val="24"/>
          <w:szCs w:val="24"/>
        </w:rPr>
      </w:pPr>
      <w:r>
        <w:rPr>
          <w:rFonts w:ascii="Arial" w:hAnsi="Arial" w:cs="Arial"/>
          <w:sz w:val="24"/>
          <w:szCs w:val="24"/>
        </w:rPr>
        <w:t>Stečajni upravitelj ostaje kod prijedloga da skupština vjerovnika izglasa odluke kako je to predloženo u prijedlogu za zakazivanje današnje skupštine vjerovnika te izlaže kao u Izvješću od 2. travnja 2025.</w:t>
      </w:r>
    </w:p>
    <w:p w:rsidR="00E57ECC" w:rsidP="000E2AF8" w:rsidRDefault="00E57ECC" w14:paraId="16F05940" w14:textId="1D9CA9D8">
      <w:pPr>
        <w:spacing w:after="0" w:line="240" w:lineRule="auto"/>
        <w:jc w:val="both"/>
        <w:rPr>
          <w:rFonts w:ascii="Arial" w:hAnsi="Arial" w:cs="Arial"/>
          <w:sz w:val="24"/>
          <w:szCs w:val="24"/>
        </w:rPr>
      </w:pPr>
    </w:p>
    <w:p w:rsidR="00E57ECC" w:rsidP="000E2AF8" w:rsidRDefault="00E57ECC" w14:paraId="1E2C82C9" w14:textId="3DB637CE">
      <w:pPr>
        <w:spacing w:after="0" w:line="240" w:lineRule="auto"/>
        <w:jc w:val="both"/>
        <w:rPr>
          <w:rFonts w:ascii="Arial" w:hAnsi="Arial" w:cs="Arial"/>
          <w:sz w:val="24"/>
          <w:szCs w:val="24"/>
        </w:rPr>
      </w:pPr>
      <w:r>
        <w:rPr>
          <w:rFonts w:ascii="Arial" w:hAnsi="Arial" w:cs="Arial"/>
          <w:sz w:val="24"/>
          <w:szCs w:val="24"/>
        </w:rPr>
        <w:t xml:space="preserve">Punomoćnica stečajnog vjerovnika Marijana Šarića se za sada protivi donošenju takvih odluka, jer smatra da je prethodno potrebno utvrditi o kakvim se to troškovima radi, koji </w:t>
      </w:r>
      <w:r>
        <w:rPr>
          <w:rFonts w:ascii="Arial" w:hAnsi="Arial" w:cs="Arial"/>
          <w:sz w:val="24"/>
          <w:szCs w:val="24"/>
        </w:rPr>
        <w:lastRenderedPageBreak/>
        <w:t xml:space="preserve">su rizici i ostali elementi, smatra da bi bilo svrsishodno zatražiti pravno mišljenje, a donošenje odluke bez tih elemenata smatra da iste čini štetnima za vjerovnike stečajnog dužnika. </w:t>
      </w:r>
    </w:p>
    <w:p w:rsidR="0021063F" w:rsidP="000E2AF8" w:rsidRDefault="0021063F" w14:paraId="1287ACDC" w14:textId="79FF3149">
      <w:pPr>
        <w:spacing w:after="0" w:line="240" w:lineRule="auto"/>
        <w:jc w:val="both"/>
        <w:rPr>
          <w:rFonts w:ascii="Arial" w:hAnsi="Arial" w:cs="Arial"/>
          <w:sz w:val="24"/>
          <w:szCs w:val="24"/>
        </w:rPr>
      </w:pPr>
    </w:p>
    <w:p w:rsidR="0021063F" w:rsidP="000E2AF8" w:rsidRDefault="0021063F" w14:paraId="4E12B4A8" w14:textId="648FC263">
      <w:pPr>
        <w:spacing w:after="0" w:line="240" w:lineRule="auto"/>
        <w:jc w:val="both"/>
        <w:rPr>
          <w:rFonts w:ascii="Arial" w:hAnsi="Arial" w:cs="Arial"/>
          <w:bCs/>
          <w:sz w:val="24"/>
          <w:szCs w:val="24"/>
        </w:rPr>
      </w:pPr>
      <w:r>
        <w:rPr>
          <w:rFonts w:ascii="Arial" w:hAnsi="Arial" w:cs="Arial"/>
          <w:sz w:val="24"/>
          <w:szCs w:val="24"/>
        </w:rPr>
        <w:t xml:space="preserve">Punomoćnica stečajnog vjerovnika </w:t>
      </w:r>
      <w:proofErr w:type="spellStart"/>
      <w:r>
        <w:rPr>
          <w:rFonts w:ascii="Arial" w:hAnsi="Arial" w:cs="Arial"/>
          <w:sz w:val="24"/>
          <w:szCs w:val="24"/>
        </w:rPr>
        <w:t>HPB</w:t>
      </w:r>
      <w:proofErr w:type="spellEnd"/>
      <w:r>
        <w:rPr>
          <w:rFonts w:ascii="Arial" w:hAnsi="Arial" w:cs="Arial"/>
          <w:sz w:val="24"/>
          <w:szCs w:val="24"/>
        </w:rPr>
        <w:t xml:space="preserve"> d.d. ističe da ostaje kod navoda iznijetih u prijedlogu stečajnom upravitelju za mirno rješenje sporova od 19. ožujka 2025., a koji je objavljen zajedno s zaključkom kojim je sazvana današnja skupština vjerovnika.</w:t>
      </w:r>
    </w:p>
    <w:p w:rsidRPr="000E2AF8" w:rsidR="001110A9" w:rsidP="000E2AF8" w:rsidRDefault="001110A9" w14:paraId="69681AA8" w14:textId="77777777">
      <w:pPr>
        <w:spacing w:after="0" w:line="240" w:lineRule="auto"/>
        <w:jc w:val="both"/>
        <w:rPr>
          <w:rFonts w:ascii="Arial" w:hAnsi="Arial" w:cs="Arial"/>
          <w:bCs/>
          <w:sz w:val="24"/>
          <w:szCs w:val="24"/>
        </w:rPr>
      </w:pPr>
    </w:p>
    <w:p w:rsidRPr="000E2AF8" w:rsidR="000E2AF8" w:rsidP="000E2AF8" w:rsidRDefault="000E2AF8" w14:paraId="2CCF43E5" w14:textId="77777777">
      <w:pPr>
        <w:spacing w:after="0" w:line="240" w:lineRule="auto"/>
        <w:jc w:val="both"/>
        <w:rPr>
          <w:rFonts w:ascii="Arial" w:hAnsi="Arial" w:cs="Arial"/>
          <w:bCs/>
          <w:sz w:val="24"/>
          <w:szCs w:val="24"/>
        </w:rPr>
      </w:pPr>
      <w:r w:rsidRPr="000E2AF8">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0E2AF8" w:rsidR="000E2AF8" w:rsidP="000E2AF8" w:rsidRDefault="000E2AF8" w14:paraId="266C76DE" w14:textId="77777777">
      <w:pPr>
        <w:spacing w:after="0" w:line="240" w:lineRule="auto"/>
        <w:jc w:val="both"/>
        <w:rPr>
          <w:rFonts w:ascii="Arial" w:hAnsi="Arial" w:cs="Arial"/>
          <w:bCs/>
          <w:sz w:val="24"/>
          <w:szCs w:val="24"/>
        </w:rPr>
      </w:pPr>
    </w:p>
    <w:p w:rsidRPr="000E2AF8" w:rsidR="000E2AF8" w:rsidP="000E2AF8" w:rsidRDefault="000E2AF8" w14:paraId="2A18F1D9" w14:textId="2EF8D381">
      <w:pPr>
        <w:spacing w:after="0" w:line="240" w:lineRule="auto"/>
        <w:jc w:val="both"/>
        <w:rPr>
          <w:rFonts w:ascii="Arial" w:hAnsi="Arial" w:cs="Arial"/>
          <w:bCs/>
          <w:sz w:val="24"/>
          <w:szCs w:val="24"/>
        </w:rPr>
      </w:pPr>
      <w:r w:rsidRPr="000E2AF8">
        <w:rPr>
          <w:rFonts w:ascii="Arial" w:hAnsi="Arial" w:cs="Arial"/>
          <w:bCs/>
          <w:sz w:val="24"/>
          <w:szCs w:val="24"/>
        </w:rPr>
        <w:t>Sutkinja utvrđuje da su na ročištu nazočn</w:t>
      </w:r>
      <w:r w:rsidR="003D5F47">
        <w:rPr>
          <w:rFonts w:ascii="Arial" w:hAnsi="Arial" w:cs="Arial"/>
          <w:bCs/>
          <w:sz w:val="24"/>
          <w:szCs w:val="24"/>
        </w:rPr>
        <w:t xml:space="preserve">i sljedeći vjerovnici </w:t>
      </w:r>
      <w:r w:rsidRPr="000E2AF8">
        <w:rPr>
          <w:rFonts w:ascii="Arial" w:hAnsi="Arial" w:cs="Arial"/>
          <w:bCs/>
          <w:sz w:val="24"/>
          <w:szCs w:val="24"/>
        </w:rPr>
        <w:t xml:space="preserve">koji imaju pravo glasa: </w:t>
      </w:r>
    </w:p>
    <w:p w:rsidRPr="000E2AF8" w:rsidR="000E2AF8" w:rsidP="000E2AF8" w:rsidRDefault="000E2AF8" w14:paraId="1A02EB73" w14:textId="77777777">
      <w:pPr>
        <w:spacing w:after="0" w:line="240" w:lineRule="auto"/>
        <w:jc w:val="both"/>
        <w:rPr>
          <w:rFonts w:ascii="Arial" w:hAnsi="Arial" w:cs="Arial"/>
          <w:bCs/>
          <w:sz w:val="24"/>
          <w:szCs w:val="24"/>
        </w:rPr>
      </w:pPr>
    </w:p>
    <w:p w:rsidRPr="007F2E11" w:rsidR="007F2E11" w:rsidP="000E2AF8" w:rsidRDefault="007F2E11" w14:paraId="59593B3B" w14:textId="531CF1A6">
      <w:pPr>
        <w:numPr>
          <w:ilvl w:val="0"/>
          <w:numId w:val="2"/>
        </w:numPr>
        <w:spacing w:after="0" w:line="240" w:lineRule="auto"/>
        <w:jc w:val="both"/>
        <w:rPr>
          <w:rFonts w:ascii="Arial" w:hAnsi="Arial" w:cs="Arial"/>
          <w:bCs/>
          <w:sz w:val="24"/>
          <w:szCs w:val="24"/>
        </w:rPr>
      </w:pPr>
      <w:r w:rsidRPr="007F2E11">
        <w:rPr>
          <w:rFonts w:ascii="Arial" w:hAnsi="Arial" w:cs="Arial"/>
          <w:bCs/>
          <w:sz w:val="24"/>
          <w:szCs w:val="24"/>
        </w:rPr>
        <w:t xml:space="preserve">Marijan Šarić, s tražbinom u iznosu od 1.015,33 </w:t>
      </w:r>
      <w:proofErr w:type="spellStart"/>
      <w:r w:rsidRPr="007F2E11">
        <w:rPr>
          <w:rFonts w:ascii="Arial" w:hAnsi="Arial" w:cs="Arial"/>
          <w:bCs/>
          <w:sz w:val="24"/>
          <w:szCs w:val="24"/>
        </w:rPr>
        <w:t>EUR</w:t>
      </w:r>
      <w:proofErr w:type="spellEnd"/>
      <w:r w:rsidRPr="007F2E11">
        <w:rPr>
          <w:rFonts w:ascii="Arial" w:hAnsi="Arial" w:cs="Arial"/>
          <w:bCs/>
          <w:sz w:val="24"/>
          <w:szCs w:val="24"/>
        </w:rPr>
        <w:t xml:space="preserve"> (utvrđena tražbina)</w:t>
      </w:r>
    </w:p>
    <w:p w:rsidRPr="007F2E11" w:rsidR="000E2AF8" w:rsidP="000E2AF8" w:rsidRDefault="000E2AF8" w14:paraId="509E553F" w14:textId="50A1E755">
      <w:pPr>
        <w:numPr>
          <w:ilvl w:val="0"/>
          <w:numId w:val="2"/>
        </w:numPr>
        <w:spacing w:after="0" w:line="240" w:lineRule="auto"/>
        <w:jc w:val="both"/>
        <w:rPr>
          <w:rFonts w:ascii="Arial" w:hAnsi="Arial" w:cs="Arial"/>
          <w:bCs/>
          <w:sz w:val="24"/>
          <w:szCs w:val="24"/>
        </w:rPr>
      </w:pPr>
      <w:r w:rsidRPr="007F2E11">
        <w:rPr>
          <w:rFonts w:ascii="Arial" w:hAnsi="Arial" w:cs="Arial"/>
          <w:bCs/>
          <w:sz w:val="24"/>
          <w:szCs w:val="24"/>
        </w:rPr>
        <w:t xml:space="preserve">Hrvatska poštanska banka d.d. s tražbinom u iznosu od 2.215.383,91 </w:t>
      </w:r>
      <w:r w:rsidRPr="007F2E11" w:rsidR="00755824">
        <w:rPr>
          <w:rFonts w:ascii="Arial" w:hAnsi="Arial" w:cs="Arial"/>
          <w:bCs/>
          <w:sz w:val="24"/>
          <w:szCs w:val="24"/>
        </w:rPr>
        <w:t>EUR</w:t>
      </w:r>
      <w:r w:rsidRPr="007F2E11">
        <w:rPr>
          <w:rFonts w:ascii="Arial" w:hAnsi="Arial" w:cs="Arial"/>
          <w:bCs/>
          <w:sz w:val="24"/>
          <w:szCs w:val="24"/>
        </w:rPr>
        <w:t xml:space="preserve"> </w:t>
      </w:r>
    </w:p>
    <w:p w:rsidRPr="000E2AF8" w:rsidR="000E2AF8" w:rsidP="000E2AF8" w:rsidRDefault="000E2AF8" w14:paraId="65394580" w14:textId="77777777">
      <w:pPr>
        <w:spacing w:after="0" w:line="240" w:lineRule="auto"/>
        <w:jc w:val="both"/>
        <w:rPr>
          <w:rFonts w:ascii="Arial" w:hAnsi="Arial" w:cs="Arial"/>
          <w:bCs/>
          <w:sz w:val="24"/>
          <w:szCs w:val="24"/>
        </w:rPr>
      </w:pPr>
    </w:p>
    <w:p w:rsidRPr="000E2AF8" w:rsidR="00755824" w:rsidP="000E2AF8" w:rsidRDefault="00755824" w14:paraId="1EEBB806" w14:textId="2EC91CEF">
      <w:pPr>
        <w:spacing w:after="0" w:line="240" w:lineRule="auto"/>
        <w:jc w:val="both"/>
        <w:rPr>
          <w:rFonts w:ascii="Arial" w:hAnsi="Arial" w:cs="Arial"/>
          <w:bCs/>
          <w:sz w:val="24"/>
          <w:szCs w:val="24"/>
        </w:rPr>
      </w:pPr>
      <w:r w:rsidRPr="002E1438">
        <w:rPr>
          <w:rFonts w:ascii="Arial" w:hAnsi="Arial" w:cs="Arial"/>
          <w:bCs/>
          <w:sz w:val="24"/>
          <w:szCs w:val="24"/>
        </w:rPr>
        <w:t xml:space="preserve">Vjerovnici su glasali na sljedeći način: </w:t>
      </w:r>
      <w:proofErr w:type="spellStart"/>
      <w:r w:rsidRPr="002E1438">
        <w:rPr>
          <w:rFonts w:ascii="Arial" w:hAnsi="Arial" w:cs="Arial"/>
          <w:bCs/>
          <w:sz w:val="24"/>
          <w:szCs w:val="24"/>
        </w:rPr>
        <w:t>HPB</w:t>
      </w:r>
      <w:proofErr w:type="spellEnd"/>
      <w:r w:rsidRPr="002E1438">
        <w:rPr>
          <w:rFonts w:ascii="Arial" w:hAnsi="Arial" w:cs="Arial"/>
          <w:bCs/>
          <w:sz w:val="24"/>
          <w:szCs w:val="24"/>
        </w:rPr>
        <w:t xml:space="preserve"> d.d. (2.215.383,91 </w:t>
      </w:r>
      <w:proofErr w:type="spellStart"/>
      <w:r w:rsidRPr="002E1438">
        <w:rPr>
          <w:rFonts w:ascii="Arial" w:hAnsi="Arial" w:cs="Arial"/>
          <w:bCs/>
          <w:sz w:val="24"/>
          <w:szCs w:val="24"/>
        </w:rPr>
        <w:t>EUR</w:t>
      </w:r>
      <w:proofErr w:type="spellEnd"/>
      <w:r w:rsidRPr="002E1438">
        <w:rPr>
          <w:rFonts w:ascii="Arial" w:hAnsi="Arial" w:cs="Arial"/>
          <w:bCs/>
          <w:sz w:val="24"/>
          <w:szCs w:val="24"/>
        </w:rPr>
        <w:t xml:space="preserve">) – ZA, </w:t>
      </w:r>
      <w:r w:rsidRPr="002E1438" w:rsidR="00170D78">
        <w:rPr>
          <w:rFonts w:ascii="Arial" w:hAnsi="Arial" w:cs="Arial"/>
          <w:bCs/>
          <w:sz w:val="24"/>
          <w:szCs w:val="24"/>
        </w:rPr>
        <w:t xml:space="preserve">Marijan Šarić (1.015,33 </w:t>
      </w:r>
      <w:proofErr w:type="spellStart"/>
      <w:r w:rsidRPr="002E1438" w:rsidR="00170D78">
        <w:rPr>
          <w:rFonts w:ascii="Arial" w:hAnsi="Arial" w:cs="Arial"/>
          <w:bCs/>
          <w:sz w:val="24"/>
          <w:szCs w:val="24"/>
        </w:rPr>
        <w:t>EUR</w:t>
      </w:r>
      <w:proofErr w:type="spellEnd"/>
      <w:r w:rsidRPr="002E1438" w:rsidR="00170D78">
        <w:rPr>
          <w:rFonts w:ascii="Arial" w:hAnsi="Arial" w:cs="Arial"/>
          <w:bCs/>
          <w:sz w:val="24"/>
          <w:szCs w:val="24"/>
        </w:rPr>
        <w:t>)</w:t>
      </w:r>
      <w:r w:rsidRPr="002E1438" w:rsidR="007E28D5">
        <w:rPr>
          <w:rFonts w:ascii="Arial" w:hAnsi="Arial" w:cs="Arial"/>
          <w:bCs/>
          <w:sz w:val="24"/>
          <w:szCs w:val="24"/>
        </w:rPr>
        <w:t xml:space="preserve"> – PROTIV, slijedom čega su većinom glasova od 2.215.383,91 EUR – ZA naspram </w:t>
      </w:r>
      <w:r w:rsidRPr="002E1438" w:rsidR="002E1438">
        <w:rPr>
          <w:rFonts w:ascii="Arial" w:hAnsi="Arial" w:cs="Arial"/>
          <w:bCs/>
          <w:sz w:val="24"/>
          <w:szCs w:val="24"/>
        </w:rPr>
        <w:t>1.015,33</w:t>
      </w:r>
      <w:r w:rsidRPr="002E1438" w:rsidR="00937D47">
        <w:rPr>
          <w:rFonts w:ascii="Arial" w:hAnsi="Arial" w:cs="Arial"/>
          <w:bCs/>
          <w:sz w:val="24"/>
          <w:szCs w:val="24"/>
        </w:rPr>
        <w:t xml:space="preserve"> EUR – PROTIV donesene sljedeće:</w:t>
      </w:r>
    </w:p>
    <w:p w:rsidR="001110A9" w:rsidP="001110A9" w:rsidRDefault="001110A9" w14:paraId="21385008" w14:textId="77777777">
      <w:pPr>
        <w:spacing w:after="0" w:line="240" w:lineRule="auto"/>
        <w:jc w:val="center"/>
        <w:rPr>
          <w:rFonts w:ascii="Arial" w:hAnsi="Arial" w:cs="Arial"/>
          <w:bCs/>
          <w:sz w:val="24"/>
          <w:szCs w:val="24"/>
        </w:rPr>
      </w:pPr>
    </w:p>
    <w:p w:rsidRPr="000E2AF8" w:rsidR="000E2AF8" w:rsidP="001110A9" w:rsidRDefault="000E2AF8" w14:paraId="75647E4C" w14:textId="59D37B91">
      <w:pPr>
        <w:spacing w:after="0" w:line="240" w:lineRule="auto"/>
        <w:jc w:val="center"/>
        <w:rPr>
          <w:rFonts w:ascii="Arial" w:hAnsi="Arial" w:cs="Arial"/>
          <w:bCs/>
          <w:sz w:val="24"/>
          <w:szCs w:val="24"/>
        </w:rPr>
      </w:pPr>
      <w:r w:rsidRPr="000E2AF8">
        <w:rPr>
          <w:rFonts w:ascii="Arial" w:hAnsi="Arial" w:cs="Arial"/>
          <w:bCs/>
          <w:sz w:val="24"/>
          <w:szCs w:val="24"/>
        </w:rPr>
        <w:t>O D L U K E</w:t>
      </w:r>
    </w:p>
    <w:p w:rsidRPr="000E2AF8" w:rsidR="000E2AF8" w:rsidP="000E2AF8" w:rsidRDefault="000E2AF8" w14:paraId="2B4E2BFC" w14:textId="77777777">
      <w:pPr>
        <w:spacing w:after="0" w:line="240" w:lineRule="auto"/>
        <w:jc w:val="both"/>
        <w:rPr>
          <w:rFonts w:ascii="Arial" w:hAnsi="Arial" w:cs="Arial"/>
          <w:bCs/>
          <w:sz w:val="24"/>
          <w:szCs w:val="24"/>
        </w:rPr>
      </w:pPr>
    </w:p>
    <w:p w:rsidRPr="00170D78" w:rsidR="00937D47" w:rsidP="00937D47" w:rsidRDefault="00937D47" w14:paraId="19A34A6A" w14:textId="56F799A8">
      <w:pPr>
        <w:spacing w:after="0" w:line="240" w:lineRule="auto"/>
        <w:ind w:firstLine="708"/>
        <w:jc w:val="both"/>
        <w:rPr>
          <w:rFonts w:ascii="Arial" w:hAnsi="Arial" w:cs="Arial"/>
          <w:bCs/>
          <w:sz w:val="24"/>
          <w:szCs w:val="24"/>
        </w:rPr>
      </w:pPr>
      <w:r w:rsidRPr="00170D78">
        <w:rPr>
          <w:rFonts w:ascii="Arial" w:hAnsi="Arial" w:cs="Arial"/>
          <w:bCs/>
          <w:sz w:val="24"/>
          <w:szCs w:val="24"/>
        </w:rPr>
        <w:t xml:space="preserve">I. </w:t>
      </w:r>
      <w:r w:rsidRPr="00170D78" w:rsidR="00495D6F">
        <w:rPr>
          <w:rFonts w:ascii="Arial" w:hAnsi="Arial" w:cs="Arial"/>
          <w:bCs/>
          <w:sz w:val="24"/>
          <w:szCs w:val="24"/>
        </w:rPr>
        <w:t xml:space="preserve">Ovlašćuje se stečajni upravitelj predati </w:t>
      </w:r>
      <w:r w:rsidRPr="00170D78">
        <w:rPr>
          <w:rFonts w:ascii="Arial" w:hAnsi="Arial" w:cs="Arial"/>
          <w:bCs/>
          <w:sz w:val="24"/>
          <w:szCs w:val="24"/>
        </w:rPr>
        <w:t xml:space="preserve">FINA-i </w:t>
      </w:r>
      <w:r w:rsidRPr="00170D78" w:rsidR="00495D6F">
        <w:rPr>
          <w:rFonts w:ascii="Arial" w:hAnsi="Arial" w:cs="Arial"/>
          <w:bCs/>
          <w:sz w:val="24"/>
          <w:szCs w:val="24"/>
        </w:rPr>
        <w:t xml:space="preserve">zahtjev </w:t>
      </w:r>
      <w:r w:rsidRPr="00170D78">
        <w:rPr>
          <w:rFonts w:ascii="Arial" w:hAnsi="Arial" w:cs="Arial"/>
          <w:bCs/>
          <w:sz w:val="24"/>
          <w:szCs w:val="24"/>
        </w:rPr>
        <w:t xml:space="preserve">za opoziv zahtjeva za izravnu naplatu koji se provodi na teret stečajnog vjerovnika </w:t>
      </w:r>
      <w:proofErr w:type="spellStart"/>
      <w:r w:rsidRPr="00170D78" w:rsidR="00495D6F">
        <w:rPr>
          <w:rFonts w:ascii="Arial" w:hAnsi="Arial" w:cs="Arial"/>
          <w:bCs/>
          <w:sz w:val="24"/>
          <w:szCs w:val="24"/>
        </w:rPr>
        <w:t>HPB</w:t>
      </w:r>
      <w:proofErr w:type="spellEnd"/>
      <w:r w:rsidRPr="00170D78">
        <w:rPr>
          <w:rFonts w:ascii="Arial" w:hAnsi="Arial" w:cs="Arial"/>
          <w:bCs/>
          <w:sz w:val="24"/>
          <w:szCs w:val="24"/>
        </w:rPr>
        <w:t xml:space="preserve"> d.d. temeljem rješenja ovog suda P-1896/2017 od 22. prosinca 2017.</w:t>
      </w:r>
    </w:p>
    <w:p w:rsidRPr="00170D78" w:rsidR="00937D47" w:rsidP="00937D47" w:rsidRDefault="00495D6F" w14:paraId="286A9701" w14:textId="78E0CBA7">
      <w:pPr>
        <w:spacing w:after="0" w:line="240" w:lineRule="auto"/>
        <w:ind w:firstLine="708"/>
        <w:jc w:val="both"/>
        <w:rPr>
          <w:rFonts w:ascii="Arial" w:hAnsi="Arial" w:cs="Arial"/>
          <w:bCs/>
          <w:sz w:val="24"/>
          <w:szCs w:val="24"/>
        </w:rPr>
      </w:pPr>
      <w:r w:rsidRPr="00170D78">
        <w:rPr>
          <w:rFonts w:ascii="Arial" w:hAnsi="Arial" w:cs="Arial"/>
          <w:bCs/>
          <w:sz w:val="24"/>
          <w:szCs w:val="24"/>
        </w:rPr>
        <w:t xml:space="preserve">II. Ovlašćuje se stečajni upravitelj sklopiti sudsku nagodbu </w:t>
      </w:r>
      <w:r w:rsidRPr="00170D78" w:rsidR="00937D47">
        <w:rPr>
          <w:rFonts w:ascii="Arial" w:hAnsi="Arial" w:cs="Arial"/>
          <w:bCs/>
          <w:sz w:val="24"/>
          <w:szCs w:val="24"/>
        </w:rPr>
        <w:t xml:space="preserve">u postupcima koji se po tužbi </w:t>
      </w:r>
      <w:proofErr w:type="spellStart"/>
      <w:r w:rsidRPr="00170D78" w:rsidR="00937D47">
        <w:rPr>
          <w:rFonts w:ascii="Arial" w:hAnsi="Arial" w:cs="Arial"/>
          <w:bCs/>
          <w:sz w:val="24"/>
          <w:szCs w:val="24"/>
        </w:rPr>
        <w:t>HPB</w:t>
      </w:r>
      <w:proofErr w:type="spellEnd"/>
      <w:r w:rsidRPr="00170D78" w:rsidR="00937D47">
        <w:rPr>
          <w:rFonts w:ascii="Arial" w:hAnsi="Arial" w:cs="Arial"/>
          <w:bCs/>
          <w:sz w:val="24"/>
          <w:szCs w:val="24"/>
        </w:rPr>
        <w:t xml:space="preserve"> d.d. vode pred ovim sudom pod poslovnim brojem P-870/2021, P-1990/2024 (ranije: P- 699/2024) i P-1381/2024 (ranije: P-1457/2022), kojom stečajni dužnik priznaje tužbeni zahtjev, a </w:t>
      </w:r>
      <w:proofErr w:type="spellStart"/>
      <w:r w:rsidRPr="00170D78" w:rsidR="00937D47">
        <w:rPr>
          <w:rFonts w:ascii="Arial" w:hAnsi="Arial" w:cs="Arial"/>
          <w:bCs/>
          <w:sz w:val="24"/>
          <w:szCs w:val="24"/>
        </w:rPr>
        <w:t>HPB</w:t>
      </w:r>
      <w:proofErr w:type="spellEnd"/>
      <w:r w:rsidRPr="00170D78" w:rsidR="00937D47">
        <w:rPr>
          <w:rFonts w:ascii="Arial" w:hAnsi="Arial" w:cs="Arial"/>
          <w:bCs/>
          <w:sz w:val="24"/>
          <w:szCs w:val="24"/>
        </w:rPr>
        <w:t xml:space="preserve"> d.d. se odriče potraživanja po osnovi troškova parničnog postupka</w:t>
      </w:r>
      <w:r w:rsidRPr="00170D78" w:rsidR="00D54095">
        <w:rPr>
          <w:rFonts w:ascii="Arial" w:hAnsi="Arial" w:cs="Arial"/>
          <w:bCs/>
          <w:sz w:val="24"/>
          <w:szCs w:val="24"/>
        </w:rPr>
        <w:t>.</w:t>
      </w:r>
    </w:p>
    <w:p w:rsidRPr="00170D78" w:rsidR="00937D47" w:rsidP="00937D47" w:rsidRDefault="00D54095" w14:paraId="1C2FDAAE" w14:textId="1DE1AA09">
      <w:pPr>
        <w:spacing w:after="0" w:line="240" w:lineRule="auto"/>
        <w:ind w:firstLine="708"/>
        <w:jc w:val="both"/>
        <w:rPr>
          <w:rFonts w:ascii="Arial" w:hAnsi="Arial" w:cs="Arial"/>
          <w:bCs/>
          <w:sz w:val="24"/>
          <w:szCs w:val="24"/>
        </w:rPr>
      </w:pPr>
      <w:r w:rsidRPr="00170D78">
        <w:rPr>
          <w:rFonts w:ascii="Arial" w:hAnsi="Arial" w:cs="Arial"/>
          <w:bCs/>
          <w:sz w:val="24"/>
          <w:szCs w:val="24"/>
        </w:rPr>
        <w:t xml:space="preserve">III. Ovlašćuje se stečajni upravitelj povući zahtjev </w:t>
      </w:r>
      <w:r w:rsidRPr="00170D78" w:rsidR="00937D47">
        <w:rPr>
          <w:rFonts w:ascii="Arial" w:hAnsi="Arial" w:cs="Arial"/>
          <w:bCs/>
          <w:sz w:val="24"/>
          <w:szCs w:val="24"/>
        </w:rPr>
        <w:t xml:space="preserve">stečajnog dužnika za naknadu troškova postupka </w:t>
      </w:r>
      <w:r w:rsidRPr="00170D78">
        <w:rPr>
          <w:rFonts w:ascii="Arial" w:hAnsi="Arial" w:cs="Arial"/>
          <w:bCs/>
          <w:sz w:val="24"/>
          <w:szCs w:val="24"/>
        </w:rPr>
        <w:t>iz</w:t>
      </w:r>
      <w:r w:rsidRPr="00170D78" w:rsidR="00937D47">
        <w:rPr>
          <w:rFonts w:ascii="Arial" w:hAnsi="Arial" w:cs="Arial"/>
          <w:bCs/>
          <w:sz w:val="24"/>
          <w:szCs w:val="24"/>
        </w:rPr>
        <w:t xml:space="preserve">ravne naplate temeljem kojeg se vodi postupak pred Općinskim građanskim sudom u Zagrebu, pod brojem </w:t>
      </w:r>
      <w:proofErr w:type="spellStart"/>
      <w:r w:rsidRPr="00170D78" w:rsidR="00937D47">
        <w:rPr>
          <w:rFonts w:ascii="Arial" w:hAnsi="Arial" w:cs="Arial"/>
          <w:bCs/>
          <w:sz w:val="24"/>
          <w:szCs w:val="24"/>
        </w:rPr>
        <w:t>Ovr</w:t>
      </w:r>
      <w:proofErr w:type="spellEnd"/>
      <w:r w:rsidRPr="00170D78" w:rsidR="00937D47">
        <w:rPr>
          <w:rFonts w:ascii="Arial" w:hAnsi="Arial" w:cs="Arial"/>
          <w:bCs/>
          <w:sz w:val="24"/>
          <w:szCs w:val="24"/>
        </w:rPr>
        <w:t xml:space="preserve">-1144/2021, uz uvjet da se </w:t>
      </w:r>
      <w:proofErr w:type="spellStart"/>
      <w:r w:rsidRPr="00170D78" w:rsidR="00937D47">
        <w:rPr>
          <w:rFonts w:ascii="Arial" w:hAnsi="Arial" w:cs="Arial"/>
          <w:bCs/>
          <w:sz w:val="24"/>
          <w:szCs w:val="24"/>
        </w:rPr>
        <w:t>HPB</w:t>
      </w:r>
      <w:proofErr w:type="spellEnd"/>
      <w:r w:rsidRPr="00170D78" w:rsidR="00937D47">
        <w:rPr>
          <w:rFonts w:ascii="Arial" w:hAnsi="Arial" w:cs="Arial"/>
          <w:bCs/>
          <w:sz w:val="24"/>
          <w:szCs w:val="24"/>
        </w:rPr>
        <w:t xml:space="preserve"> d.d. odrekne potraživanja po osnovi troškova parničnog postupka</w:t>
      </w:r>
      <w:r w:rsidRPr="00170D78">
        <w:rPr>
          <w:rFonts w:ascii="Arial" w:hAnsi="Arial" w:cs="Arial"/>
          <w:bCs/>
          <w:sz w:val="24"/>
          <w:szCs w:val="24"/>
        </w:rPr>
        <w:t>.</w:t>
      </w:r>
    </w:p>
    <w:p w:rsidRPr="00170D78" w:rsidR="00937D47" w:rsidP="00937D47" w:rsidRDefault="00D54095" w14:paraId="72E50C77" w14:textId="51B9F0EA">
      <w:pPr>
        <w:spacing w:after="0" w:line="240" w:lineRule="auto"/>
        <w:ind w:firstLine="708"/>
        <w:jc w:val="both"/>
        <w:rPr>
          <w:rFonts w:ascii="Arial" w:hAnsi="Arial" w:cs="Arial"/>
          <w:bCs/>
          <w:sz w:val="24"/>
          <w:szCs w:val="24"/>
        </w:rPr>
      </w:pPr>
      <w:r w:rsidRPr="00170D78">
        <w:rPr>
          <w:rFonts w:ascii="Arial" w:hAnsi="Arial" w:cs="Arial"/>
          <w:bCs/>
          <w:sz w:val="24"/>
          <w:szCs w:val="24"/>
        </w:rPr>
        <w:t xml:space="preserve">IV. </w:t>
      </w:r>
      <w:r w:rsidRPr="00170D78" w:rsidR="00432BA2">
        <w:rPr>
          <w:rFonts w:ascii="Arial" w:hAnsi="Arial" w:cs="Arial"/>
          <w:bCs/>
          <w:sz w:val="24"/>
          <w:szCs w:val="24"/>
        </w:rPr>
        <w:t xml:space="preserve">Ovlašćuje se stečajni upravitelj obavijestiti sudove i to ovaj sud u postupku </w:t>
      </w:r>
      <w:r w:rsidRPr="00170D78" w:rsidR="00937D47">
        <w:rPr>
          <w:rFonts w:ascii="Arial" w:hAnsi="Arial" w:cs="Arial"/>
          <w:bCs/>
          <w:sz w:val="24"/>
          <w:szCs w:val="24"/>
        </w:rPr>
        <w:t xml:space="preserve"> </w:t>
      </w:r>
      <w:proofErr w:type="spellStart"/>
      <w:r w:rsidRPr="00170D78" w:rsidR="00937D47">
        <w:rPr>
          <w:rFonts w:ascii="Arial" w:hAnsi="Arial" w:cs="Arial"/>
          <w:bCs/>
          <w:sz w:val="24"/>
          <w:szCs w:val="24"/>
        </w:rPr>
        <w:t>R1</w:t>
      </w:r>
      <w:proofErr w:type="spellEnd"/>
      <w:r w:rsidRPr="00170D78" w:rsidR="00937D47">
        <w:rPr>
          <w:rFonts w:ascii="Arial" w:hAnsi="Arial" w:cs="Arial"/>
          <w:bCs/>
          <w:sz w:val="24"/>
          <w:szCs w:val="24"/>
        </w:rPr>
        <w:t>-136/2022 i Općinsk</w:t>
      </w:r>
      <w:r w:rsidRPr="00170D78" w:rsidR="00432BA2">
        <w:rPr>
          <w:rFonts w:ascii="Arial" w:hAnsi="Arial" w:cs="Arial"/>
          <w:bCs/>
          <w:sz w:val="24"/>
          <w:szCs w:val="24"/>
        </w:rPr>
        <w:t>i</w:t>
      </w:r>
      <w:r w:rsidRPr="00170D78" w:rsidR="00937D47">
        <w:rPr>
          <w:rFonts w:ascii="Arial" w:hAnsi="Arial" w:cs="Arial"/>
          <w:bCs/>
          <w:sz w:val="24"/>
          <w:szCs w:val="24"/>
        </w:rPr>
        <w:t xml:space="preserve"> građansk</w:t>
      </w:r>
      <w:r w:rsidRPr="00170D78" w:rsidR="00432BA2">
        <w:rPr>
          <w:rFonts w:ascii="Arial" w:hAnsi="Arial" w:cs="Arial"/>
          <w:bCs/>
          <w:sz w:val="24"/>
          <w:szCs w:val="24"/>
        </w:rPr>
        <w:t>i</w:t>
      </w:r>
      <w:r w:rsidRPr="00170D78" w:rsidR="00937D47">
        <w:rPr>
          <w:rFonts w:ascii="Arial" w:hAnsi="Arial" w:cs="Arial"/>
          <w:bCs/>
          <w:sz w:val="24"/>
          <w:szCs w:val="24"/>
        </w:rPr>
        <w:t xml:space="preserve"> sud u Zagrebu </w:t>
      </w:r>
      <w:r w:rsidRPr="00170D78" w:rsidR="00432BA2">
        <w:rPr>
          <w:rFonts w:ascii="Arial" w:hAnsi="Arial" w:cs="Arial"/>
          <w:bCs/>
          <w:sz w:val="24"/>
          <w:szCs w:val="24"/>
        </w:rPr>
        <w:t xml:space="preserve">u postupku </w:t>
      </w:r>
      <w:proofErr w:type="spellStart"/>
      <w:r w:rsidRPr="00170D78" w:rsidR="00937D47">
        <w:rPr>
          <w:rFonts w:ascii="Arial" w:hAnsi="Arial" w:cs="Arial"/>
          <w:bCs/>
          <w:sz w:val="24"/>
          <w:szCs w:val="24"/>
        </w:rPr>
        <w:t>Ovr</w:t>
      </w:r>
      <w:proofErr w:type="spellEnd"/>
      <w:r w:rsidRPr="00170D78" w:rsidR="00937D47">
        <w:rPr>
          <w:rFonts w:ascii="Arial" w:hAnsi="Arial" w:cs="Arial"/>
          <w:bCs/>
          <w:sz w:val="24"/>
          <w:szCs w:val="24"/>
        </w:rPr>
        <w:t xml:space="preserve">-296/2021 da je tražbina </w:t>
      </w:r>
      <w:r w:rsidRPr="00170D78" w:rsidR="00432BA2">
        <w:rPr>
          <w:rFonts w:ascii="Arial" w:hAnsi="Arial" w:cs="Arial"/>
          <w:bCs/>
          <w:sz w:val="24"/>
          <w:szCs w:val="24"/>
        </w:rPr>
        <w:t xml:space="preserve">stečajnog dužnika </w:t>
      </w:r>
      <w:r w:rsidRPr="00170D78" w:rsidR="00937D47">
        <w:rPr>
          <w:rFonts w:ascii="Arial" w:hAnsi="Arial" w:cs="Arial"/>
          <w:bCs/>
          <w:sz w:val="24"/>
          <w:szCs w:val="24"/>
        </w:rPr>
        <w:t xml:space="preserve">prestala </w:t>
      </w:r>
      <w:r w:rsidRPr="00170D78" w:rsidR="003E4DEE">
        <w:rPr>
          <w:rFonts w:ascii="Arial" w:hAnsi="Arial" w:cs="Arial"/>
          <w:bCs/>
          <w:sz w:val="24"/>
          <w:szCs w:val="24"/>
        </w:rPr>
        <w:t>te povući u tim postupcima prijedloge</w:t>
      </w:r>
      <w:r w:rsidRPr="00170D78" w:rsidR="00937D47">
        <w:rPr>
          <w:rFonts w:ascii="Arial" w:hAnsi="Arial" w:cs="Arial"/>
          <w:bCs/>
          <w:sz w:val="24"/>
          <w:szCs w:val="24"/>
        </w:rPr>
        <w:t xml:space="preserve"> za osiguranjem tražbine prisilnim zasnivanjem založnog prava na nekretninama u vlasništvu </w:t>
      </w:r>
      <w:proofErr w:type="spellStart"/>
      <w:r w:rsidRPr="00170D78" w:rsidR="00937D47">
        <w:rPr>
          <w:rFonts w:ascii="Arial" w:hAnsi="Arial" w:cs="Arial"/>
          <w:bCs/>
          <w:sz w:val="24"/>
          <w:szCs w:val="24"/>
        </w:rPr>
        <w:t>HPB</w:t>
      </w:r>
      <w:proofErr w:type="spellEnd"/>
      <w:r w:rsidRPr="00170D78" w:rsidR="00937D47">
        <w:rPr>
          <w:rFonts w:ascii="Arial" w:hAnsi="Arial" w:cs="Arial"/>
          <w:bCs/>
          <w:sz w:val="24"/>
          <w:szCs w:val="24"/>
        </w:rPr>
        <w:t xml:space="preserve"> d.d. </w:t>
      </w:r>
      <w:r w:rsidRPr="00170D78" w:rsidR="00170D78">
        <w:rPr>
          <w:rFonts w:ascii="Arial" w:hAnsi="Arial" w:cs="Arial"/>
          <w:bCs/>
          <w:sz w:val="24"/>
          <w:szCs w:val="24"/>
        </w:rPr>
        <w:t>i predložiti brisanje upisanog prisilnog založnog prava.</w:t>
      </w:r>
    </w:p>
    <w:p w:rsidR="000E2AF8" w:rsidP="00937D47" w:rsidRDefault="003E4DEE" w14:paraId="5573A2B1" w14:textId="1C0FA332">
      <w:pPr>
        <w:spacing w:after="0" w:line="240" w:lineRule="auto"/>
        <w:ind w:firstLine="708"/>
        <w:jc w:val="both"/>
        <w:rPr>
          <w:rFonts w:ascii="Arial" w:hAnsi="Arial" w:cs="Arial"/>
          <w:bCs/>
          <w:sz w:val="24"/>
          <w:szCs w:val="24"/>
        </w:rPr>
      </w:pPr>
      <w:r w:rsidRPr="00170D78">
        <w:rPr>
          <w:rFonts w:ascii="Arial" w:hAnsi="Arial" w:cs="Arial"/>
          <w:bCs/>
          <w:sz w:val="24"/>
          <w:szCs w:val="24"/>
        </w:rPr>
        <w:t xml:space="preserve">V. Ovlašćuje se stečajni upravitelj </w:t>
      </w:r>
      <w:r w:rsidRPr="00170D78" w:rsidR="009B5266">
        <w:rPr>
          <w:rFonts w:ascii="Arial" w:hAnsi="Arial" w:cs="Arial"/>
          <w:bCs/>
          <w:sz w:val="24"/>
          <w:szCs w:val="24"/>
        </w:rPr>
        <w:t xml:space="preserve">obavijestiti Općinski građanski sud u Zagrebu, u postupku </w:t>
      </w:r>
      <w:proofErr w:type="spellStart"/>
      <w:r w:rsidRPr="00170D78" w:rsidR="00937D47">
        <w:rPr>
          <w:rFonts w:ascii="Arial" w:hAnsi="Arial" w:cs="Arial"/>
          <w:bCs/>
          <w:sz w:val="24"/>
          <w:szCs w:val="24"/>
        </w:rPr>
        <w:t>Ovr</w:t>
      </w:r>
      <w:proofErr w:type="spellEnd"/>
      <w:r w:rsidRPr="00170D78" w:rsidR="00937D47">
        <w:rPr>
          <w:rFonts w:ascii="Arial" w:hAnsi="Arial" w:cs="Arial"/>
          <w:bCs/>
          <w:sz w:val="24"/>
          <w:szCs w:val="24"/>
        </w:rPr>
        <w:t>-1085/2021</w:t>
      </w:r>
      <w:r w:rsidRPr="00170D78" w:rsidR="009B5266">
        <w:rPr>
          <w:rFonts w:ascii="Arial" w:hAnsi="Arial" w:cs="Arial"/>
          <w:bCs/>
          <w:sz w:val="24"/>
          <w:szCs w:val="24"/>
        </w:rPr>
        <w:t xml:space="preserve">, da je tražbina stečajnog dužnika </w:t>
      </w:r>
      <w:r w:rsidRPr="00170D78" w:rsidR="00937D47">
        <w:rPr>
          <w:rFonts w:ascii="Arial" w:hAnsi="Arial" w:cs="Arial"/>
          <w:bCs/>
          <w:sz w:val="24"/>
          <w:szCs w:val="24"/>
        </w:rPr>
        <w:t>prestala i da povlači</w:t>
      </w:r>
      <w:r w:rsidRPr="00170D78" w:rsidR="009B5266">
        <w:rPr>
          <w:rFonts w:ascii="Arial" w:hAnsi="Arial" w:cs="Arial"/>
          <w:bCs/>
          <w:sz w:val="24"/>
          <w:szCs w:val="24"/>
        </w:rPr>
        <w:t xml:space="preserve"> </w:t>
      </w:r>
      <w:r w:rsidRPr="00170D78" w:rsidR="00937D47">
        <w:rPr>
          <w:rFonts w:ascii="Arial" w:hAnsi="Arial" w:cs="Arial"/>
          <w:bCs/>
          <w:sz w:val="24"/>
          <w:szCs w:val="24"/>
        </w:rPr>
        <w:t xml:space="preserve">prijedlog za ovrhu na pokretninama </w:t>
      </w:r>
      <w:proofErr w:type="spellStart"/>
      <w:r w:rsidRPr="00170D78" w:rsidR="00937D47">
        <w:rPr>
          <w:rFonts w:ascii="Arial" w:hAnsi="Arial" w:cs="Arial"/>
          <w:bCs/>
          <w:sz w:val="24"/>
          <w:szCs w:val="24"/>
        </w:rPr>
        <w:t>HPB</w:t>
      </w:r>
      <w:proofErr w:type="spellEnd"/>
      <w:r w:rsidRPr="00170D78" w:rsidR="00937D47">
        <w:rPr>
          <w:rFonts w:ascii="Arial" w:hAnsi="Arial" w:cs="Arial"/>
          <w:bCs/>
          <w:sz w:val="24"/>
          <w:szCs w:val="24"/>
        </w:rPr>
        <w:t xml:space="preserve"> d.d.</w:t>
      </w:r>
    </w:p>
    <w:p w:rsidR="002E1438" w:rsidP="00937D47" w:rsidRDefault="002E1438" w14:paraId="1EF46DE3" w14:textId="22286433">
      <w:pPr>
        <w:spacing w:after="0" w:line="240" w:lineRule="auto"/>
        <w:ind w:firstLine="708"/>
        <w:jc w:val="both"/>
        <w:rPr>
          <w:rFonts w:ascii="Arial" w:hAnsi="Arial" w:cs="Arial"/>
          <w:bCs/>
          <w:sz w:val="24"/>
          <w:szCs w:val="24"/>
        </w:rPr>
      </w:pPr>
    </w:p>
    <w:p w:rsidRPr="000E2AF8" w:rsidR="002E1438" w:rsidP="00937D47" w:rsidRDefault="002E1438" w14:paraId="0298BDFD" w14:textId="2F0FBD36">
      <w:pPr>
        <w:spacing w:after="0" w:line="240" w:lineRule="auto"/>
        <w:ind w:firstLine="708"/>
        <w:jc w:val="both"/>
        <w:rPr>
          <w:rFonts w:ascii="Arial" w:hAnsi="Arial" w:cs="Arial"/>
          <w:bCs/>
          <w:sz w:val="24"/>
          <w:szCs w:val="24"/>
        </w:rPr>
      </w:pPr>
      <w:r>
        <w:rPr>
          <w:rFonts w:ascii="Arial" w:hAnsi="Arial" w:cs="Arial"/>
          <w:bCs/>
          <w:sz w:val="24"/>
          <w:szCs w:val="24"/>
        </w:rPr>
        <w:t>Punomoćnica stečajnog vjerovnika Marijana Šarića predlaže da sud ukine danas donesene odluke skupštine vjerovnika, sukladno odredbi čl. 108. st. 1. Stečajnog zakona, jer smatra da su iste protivne zajedničkom</w:t>
      </w:r>
      <w:r w:rsidR="00821352">
        <w:rPr>
          <w:rFonts w:ascii="Arial" w:hAnsi="Arial" w:cs="Arial"/>
          <w:bCs/>
          <w:sz w:val="24"/>
          <w:szCs w:val="24"/>
        </w:rPr>
        <w:t xml:space="preserve"> interesu stečajnih vjerovnika, iz razloga što se time izlazi u susret isključivo jednom stečajnom vjerovniku, a ostalim stečajnim vjerovnicima nije dostavljeno nikakvo pravno mišljenje niti je </w:t>
      </w:r>
      <w:r w:rsidR="00821352">
        <w:rPr>
          <w:rFonts w:ascii="Arial" w:hAnsi="Arial" w:cs="Arial"/>
          <w:bCs/>
          <w:sz w:val="24"/>
          <w:szCs w:val="24"/>
        </w:rPr>
        <w:lastRenderedPageBreak/>
        <w:t xml:space="preserve">dovoljno obrazloženo zašto bi te odluke bile u interesu stečajnog dužnika i ostalih stečajnih vjerovnika. </w:t>
      </w:r>
    </w:p>
    <w:p w:rsidRPr="000E2AF8" w:rsidR="000E2AF8" w:rsidP="000E2AF8" w:rsidRDefault="000E2AF8" w14:paraId="2A1D1E30" w14:textId="77777777">
      <w:pPr>
        <w:spacing w:after="0" w:line="240" w:lineRule="auto"/>
        <w:jc w:val="both"/>
        <w:rPr>
          <w:rFonts w:ascii="Arial" w:hAnsi="Arial" w:cs="Arial"/>
          <w:bCs/>
          <w:sz w:val="24"/>
          <w:szCs w:val="24"/>
        </w:rPr>
      </w:pPr>
    </w:p>
    <w:p w:rsidRPr="000E2AF8" w:rsidR="000E2AF8" w:rsidP="00D91274" w:rsidRDefault="000E2AF8" w14:paraId="3A1BE956" w14:textId="77777777">
      <w:pPr>
        <w:spacing w:after="0" w:line="240" w:lineRule="auto"/>
        <w:jc w:val="both"/>
        <w:rPr>
          <w:rFonts w:ascii="Arial" w:hAnsi="Arial" w:cs="Arial"/>
          <w:bCs/>
          <w:sz w:val="24"/>
          <w:szCs w:val="24"/>
        </w:rPr>
      </w:pPr>
      <w:r w:rsidRPr="000E2AF8">
        <w:rPr>
          <w:rFonts w:ascii="Arial" w:hAnsi="Arial" w:cs="Arial"/>
          <w:bCs/>
          <w:sz w:val="24"/>
          <w:szCs w:val="24"/>
        </w:rPr>
        <w:t>Daljnja odluka uslijediti će pisanim putem.</w:t>
      </w:r>
    </w:p>
    <w:p w:rsidRPr="000E2AF8" w:rsidR="000E2AF8" w:rsidP="000E2AF8" w:rsidRDefault="000E2AF8" w14:paraId="5BD3502C" w14:textId="77777777">
      <w:pPr>
        <w:spacing w:after="0" w:line="240" w:lineRule="auto"/>
        <w:jc w:val="both"/>
        <w:rPr>
          <w:rFonts w:ascii="Arial" w:hAnsi="Arial" w:cs="Arial"/>
          <w:bCs/>
          <w:sz w:val="24"/>
          <w:szCs w:val="24"/>
        </w:rPr>
      </w:pPr>
    </w:p>
    <w:p w:rsidRPr="000E2AF8" w:rsidR="000E2AF8" w:rsidP="000E2AF8" w:rsidRDefault="000E2AF8" w14:paraId="54B79035" w14:textId="77777777">
      <w:pPr>
        <w:spacing w:after="0" w:line="240" w:lineRule="auto"/>
        <w:jc w:val="both"/>
        <w:rPr>
          <w:rFonts w:ascii="Arial" w:hAnsi="Arial" w:cs="Arial"/>
          <w:bCs/>
          <w:sz w:val="24"/>
          <w:szCs w:val="24"/>
        </w:rPr>
      </w:pPr>
    </w:p>
    <w:p w:rsidRPr="000E2AF8" w:rsidR="000E2AF8" w:rsidP="00D91274" w:rsidRDefault="000E2AF8" w14:paraId="2124347F" w14:textId="39B16338">
      <w:pPr>
        <w:spacing w:after="0" w:line="240" w:lineRule="auto"/>
        <w:jc w:val="center"/>
        <w:rPr>
          <w:rFonts w:ascii="Arial" w:hAnsi="Arial" w:cs="Arial"/>
          <w:bCs/>
          <w:sz w:val="24"/>
          <w:szCs w:val="24"/>
        </w:rPr>
      </w:pPr>
      <w:r w:rsidRPr="000E2AF8">
        <w:rPr>
          <w:rFonts w:ascii="Arial" w:hAnsi="Arial" w:cs="Arial"/>
          <w:bCs/>
          <w:sz w:val="24"/>
          <w:szCs w:val="24"/>
        </w:rPr>
        <w:t xml:space="preserve">Dovršeno u </w:t>
      </w:r>
      <w:r w:rsidR="00821352">
        <w:rPr>
          <w:rFonts w:ascii="Arial" w:hAnsi="Arial" w:cs="Arial"/>
          <w:bCs/>
          <w:sz w:val="24"/>
          <w:szCs w:val="24"/>
        </w:rPr>
        <w:t>09,18</w:t>
      </w:r>
      <w:r w:rsidRPr="000E2AF8">
        <w:rPr>
          <w:rFonts w:ascii="Arial" w:hAnsi="Arial" w:cs="Arial"/>
          <w:bCs/>
          <w:sz w:val="24"/>
          <w:szCs w:val="24"/>
        </w:rPr>
        <w:t xml:space="preserve"> sati.</w:t>
      </w:r>
    </w:p>
    <w:p w:rsidRPr="000E2AF8" w:rsidR="000E2AF8" w:rsidP="000E2AF8" w:rsidRDefault="000E2AF8" w14:paraId="04FEAD8E" w14:textId="77777777">
      <w:pPr>
        <w:spacing w:after="0" w:line="240" w:lineRule="auto"/>
        <w:jc w:val="both"/>
        <w:rPr>
          <w:rFonts w:ascii="Arial" w:hAnsi="Arial" w:cs="Arial"/>
          <w:bCs/>
          <w:sz w:val="24"/>
          <w:szCs w:val="24"/>
        </w:rPr>
      </w:pPr>
    </w:p>
    <w:p w:rsidRPr="000E2AF8" w:rsidR="000E2AF8" w:rsidP="000E2AF8" w:rsidRDefault="000E2AF8" w14:paraId="3954C3A7" w14:textId="77777777">
      <w:pPr>
        <w:spacing w:after="0" w:line="240" w:lineRule="auto"/>
        <w:jc w:val="both"/>
        <w:rPr>
          <w:rFonts w:ascii="Arial" w:hAnsi="Arial" w:cs="Arial"/>
          <w:bCs/>
          <w:sz w:val="24"/>
          <w:szCs w:val="24"/>
        </w:rPr>
      </w:pPr>
    </w:p>
    <w:p w:rsidRPr="000E2AF8" w:rsidR="000E2AF8" w:rsidP="000E2AF8" w:rsidRDefault="000E2AF8" w14:paraId="03E2B7D0" w14:textId="77777777">
      <w:pPr>
        <w:spacing w:after="0" w:line="240" w:lineRule="auto"/>
        <w:jc w:val="both"/>
        <w:rPr>
          <w:rFonts w:ascii="Arial" w:hAnsi="Arial" w:cs="Arial"/>
          <w:bCs/>
          <w:sz w:val="24"/>
          <w:szCs w:val="24"/>
        </w:rPr>
      </w:pPr>
    </w:p>
    <w:p w:rsidRPr="000E2AF8" w:rsidR="000E2AF8" w:rsidP="00D91274" w:rsidRDefault="000E2AF8" w14:paraId="2BB24762" w14:textId="77777777">
      <w:pPr>
        <w:spacing w:after="0" w:line="240" w:lineRule="auto"/>
        <w:jc w:val="center"/>
        <w:rPr>
          <w:rFonts w:ascii="Arial" w:hAnsi="Arial" w:cs="Arial"/>
          <w:bCs/>
          <w:sz w:val="24"/>
          <w:szCs w:val="24"/>
        </w:rPr>
      </w:pPr>
      <w:r w:rsidRPr="000E2AF8">
        <w:rPr>
          <w:rFonts w:ascii="Arial" w:hAnsi="Arial" w:cs="Arial"/>
          <w:bCs/>
          <w:sz w:val="24"/>
          <w:szCs w:val="24"/>
        </w:rPr>
        <w:t>SUTKINJA</w:t>
      </w:r>
    </w:p>
    <w:p w:rsidRPr="000E2AF8" w:rsidR="000E2AF8" w:rsidP="000E2AF8" w:rsidRDefault="000E2AF8" w14:paraId="71694381" w14:textId="77777777">
      <w:pPr>
        <w:spacing w:after="0" w:line="240" w:lineRule="auto"/>
        <w:jc w:val="both"/>
        <w:rPr>
          <w:rFonts w:ascii="Arial" w:hAnsi="Arial" w:cs="Arial"/>
          <w:bCs/>
          <w:sz w:val="24"/>
          <w:szCs w:val="24"/>
        </w:rPr>
      </w:pPr>
    </w:p>
    <w:p w:rsidRPr="000E2AF8" w:rsidR="000E2AF8" w:rsidP="000E2AF8" w:rsidRDefault="000E2AF8" w14:paraId="6E4FA1F3" w14:textId="77777777">
      <w:pPr>
        <w:spacing w:after="0" w:line="240" w:lineRule="auto"/>
        <w:jc w:val="both"/>
        <w:rPr>
          <w:rFonts w:ascii="Arial" w:hAnsi="Arial" w:cs="Arial"/>
          <w:bCs/>
          <w:sz w:val="24"/>
          <w:szCs w:val="24"/>
        </w:rPr>
      </w:pPr>
    </w:p>
    <w:p w:rsidRPr="000E2AF8" w:rsidR="000E2AF8" w:rsidP="000E2AF8" w:rsidRDefault="000E2AF8" w14:paraId="0004CB50" w14:textId="77777777">
      <w:pPr>
        <w:spacing w:after="0" w:line="240" w:lineRule="auto"/>
        <w:jc w:val="both"/>
        <w:rPr>
          <w:rFonts w:ascii="Arial" w:hAnsi="Arial" w:cs="Arial"/>
          <w:bCs/>
          <w:sz w:val="24"/>
          <w:szCs w:val="24"/>
        </w:rPr>
      </w:pPr>
    </w:p>
    <w:p w:rsidRPr="000E2AF8" w:rsidR="000E2AF8" w:rsidP="000E2AF8" w:rsidRDefault="000E2AF8" w14:paraId="52F85C0E" w14:textId="77777777">
      <w:pPr>
        <w:spacing w:after="0" w:line="240" w:lineRule="auto"/>
        <w:jc w:val="both"/>
        <w:rPr>
          <w:rFonts w:ascii="Arial" w:hAnsi="Arial" w:cs="Arial"/>
          <w:bCs/>
          <w:sz w:val="24"/>
          <w:szCs w:val="24"/>
        </w:rPr>
      </w:pPr>
    </w:p>
    <w:p w:rsidRPr="000E2AF8" w:rsidR="000E2AF8" w:rsidP="00D91274" w:rsidRDefault="000E2AF8" w14:paraId="1CF0746F" w14:textId="77777777">
      <w:pPr>
        <w:spacing w:after="0" w:line="240" w:lineRule="auto"/>
        <w:jc w:val="center"/>
        <w:rPr>
          <w:rFonts w:ascii="Arial" w:hAnsi="Arial" w:cs="Arial"/>
          <w:bCs/>
          <w:sz w:val="24"/>
          <w:szCs w:val="24"/>
        </w:rPr>
      </w:pPr>
      <w:r w:rsidRPr="000E2AF8">
        <w:rPr>
          <w:rFonts w:ascii="Arial" w:hAnsi="Arial" w:cs="Arial"/>
          <w:bCs/>
          <w:sz w:val="24"/>
          <w:szCs w:val="24"/>
        </w:rPr>
        <w:t>ZAPISNIČARKA</w:t>
      </w:r>
    </w:p>
    <w:p w:rsidRPr="000E2AF8" w:rsidR="000E2AF8" w:rsidP="000E2AF8" w:rsidRDefault="000E2AF8" w14:paraId="4FAF8484" w14:textId="77777777">
      <w:pPr>
        <w:spacing w:after="0" w:line="240" w:lineRule="auto"/>
        <w:jc w:val="both"/>
        <w:rPr>
          <w:rFonts w:ascii="Arial" w:hAnsi="Arial" w:cs="Arial"/>
          <w:bCs/>
          <w:sz w:val="24"/>
          <w:szCs w:val="24"/>
        </w:rPr>
      </w:pPr>
    </w:p>
    <w:p w:rsidRPr="000E2AF8" w:rsidR="000E2AF8" w:rsidP="000E2AF8" w:rsidRDefault="000E2AF8" w14:paraId="1B7B8CA7" w14:textId="77777777">
      <w:pPr>
        <w:spacing w:after="0" w:line="240" w:lineRule="auto"/>
        <w:jc w:val="both"/>
        <w:rPr>
          <w:rFonts w:ascii="Arial" w:hAnsi="Arial" w:cs="Arial"/>
          <w:bCs/>
          <w:sz w:val="24"/>
          <w:szCs w:val="24"/>
        </w:rPr>
      </w:pPr>
    </w:p>
    <w:p w:rsidRPr="000E2AF8" w:rsidR="000E2AF8" w:rsidP="00D91274" w:rsidRDefault="000E2AF8" w14:paraId="6DCFAE31" w14:textId="77777777">
      <w:pPr>
        <w:spacing w:after="0" w:line="240" w:lineRule="auto"/>
        <w:jc w:val="right"/>
        <w:rPr>
          <w:rFonts w:ascii="Arial" w:hAnsi="Arial" w:cs="Arial"/>
          <w:bCs/>
          <w:sz w:val="24"/>
          <w:szCs w:val="24"/>
        </w:rPr>
      </w:pPr>
    </w:p>
    <w:p w:rsidRPr="000E2AF8" w:rsidR="000E2AF8" w:rsidP="00D91274" w:rsidRDefault="000E2AF8" w14:paraId="535A9199" w14:textId="77777777">
      <w:pPr>
        <w:spacing w:after="0" w:line="240" w:lineRule="auto"/>
        <w:jc w:val="right"/>
        <w:rPr>
          <w:rFonts w:ascii="Arial" w:hAnsi="Arial" w:cs="Arial"/>
          <w:bCs/>
          <w:sz w:val="24"/>
          <w:szCs w:val="24"/>
        </w:rPr>
      </w:pPr>
      <w:r w:rsidRPr="000E2AF8">
        <w:rPr>
          <w:rFonts w:ascii="Arial" w:hAnsi="Arial" w:cs="Arial"/>
          <w:bCs/>
          <w:sz w:val="24"/>
          <w:szCs w:val="24"/>
        </w:rPr>
        <w:t>STEČAJNI UPRAVITELJ</w:t>
      </w:r>
    </w:p>
    <w:p w:rsidRPr="000E2AF8" w:rsidR="000E2AF8" w:rsidP="00D91274" w:rsidRDefault="000E2AF8" w14:paraId="549087E7" w14:textId="77777777">
      <w:pPr>
        <w:spacing w:after="0" w:line="240" w:lineRule="auto"/>
        <w:jc w:val="right"/>
        <w:rPr>
          <w:rFonts w:ascii="Arial" w:hAnsi="Arial" w:cs="Arial"/>
          <w:bCs/>
          <w:sz w:val="24"/>
          <w:szCs w:val="24"/>
        </w:rPr>
      </w:pPr>
    </w:p>
    <w:p w:rsidRPr="000E2AF8" w:rsidR="000E2AF8" w:rsidP="00D91274" w:rsidRDefault="000E2AF8" w14:paraId="47BA8348" w14:textId="77777777">
      <w:pPr>
        <w:spacing w:after="0" w:line="240" w:lineRule="auto"/>
        <w:jc w:val="right"/>
        <w:rPr>
          <w:rFonts w:ascii="Arial" w:hAnsi="Arial" w:cs="Arial"/>
          <w:bCs/>
          <w:sz w:val="24"/>
          <w:szCs w:val="24"/>
        </w:rPr>
      </w:pP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r>
      <w:r w:rsidRPr="000E2AF8">
        <w:rPr>
          <w:rFonts w:ascii="Arial" w:hAnsi="Arial" w:cs="Arial"/>
          <w:bCs/>
          <w:sz w:val="24"/>
          <w:szCs w:val="24"/>
        </w:rPr>
        <w:tab/>
        <w:t xml:space="preserve">     </w:t>
      </w:r>
    </w:p>
    <w:p w:rsidRPr="000E2AF8" w:rsidR="000E2AF8" w:rsidP="00D91274" w:rsidRDefault="000E2AF8" w14:paraId="594B3D3E" w14:textId="77777777">
      <w:pPr>
        <w:spacing w:after="0" w:line="240" w:lineRule="auto"/>
        <w:jc w:val="right"/>
        <w:rPr>
          <w:rFonts w:ascii="Arial" w:hAnsi="Arial" w:cs="Arial"/>
          <w:bCs/>
          <w:sz w:val="24"/>
          <w:szCs w:val="24"/>
        </w:rPr>
      </w:pPr>
      <w:r w:rsidRPr="000E2AF8">
        <w:rPr>
          <w:rFonts w:ascii="Arial" w:hAnsi="Arial" w:cs="Arial"/>
          <w:bCs/>
          <w:sz w:val="24"/>
          <w:szCs w:val="24"/>
        </w:rPr>
        <w:t>STEČAJNI VJEROVNICI</w:t>
      </w:r>
    </w:p>
    <w:p w:rsidRPr="000E2AF8" w:rsidR="000E2AF8" w:rsidP="000E2AF8" w:rsidRDefault="000E2AF8" w14:paraId="3679566E" w14:textId="77777777">
      <w:pPr>
        <w:spacing w:after="0" w:line="240" w:lineRule="auto"/>
        <w:jc w:val="both"/>
        <w:rPr>
          <w:rFonts w:ascii="Arial" w:hAnsi="Arial" w:cs="Arial"/>
          <w:sz w:val="24"/>
          <w:szCs w:val="24"/>
        </w:rPr>
      </w:pPr>
    </w:p>
    <w:p w:rsidRPr="000E2AF8" w:rsidR="001F572A" w:rsidP="000E2AF8" w:rsidRDefault="001F572A" w14:paraId="58A8E72F" w14:textId="77777777">
      <w:pPr>
        <w:spacing w:after="0" w:line="240" w:lineRule="auto"/>
        <w:jc w:val="both"/>
        <w:rPr>
          <w:rFonts w:ascii="Arial" w:hAnsi="Arial" w:cs="Arial"/>
          <w:sz w:val="24"/>
          <w:szCs w:val="24"/>
        </w:rPr>
      </w:pPr>
    </w:p>
    <w:sectPr w:rsidRPr="000E2AF8" w:rsidR="001F572A" w:rsidSect="002B126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933334"/>
    <w:multiLevelType w:val="hybridMultilevel"/>
    <w:tmpl w:val="58CCEC0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539F3188"/>
    <w:multiLevelType w:val="hybridMultilevel"/>
    <w:tmpl w:val="E924C22A"/>
    <w:lvl w:ilvl="0" w:tplc="813A1E3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5AAB1362"/>
    <w:multiLevelType w:val="hybridMultilevel"/>
    <w:tmpl w:val="F7284C0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69900AA1"/>
    <w:multiLevelType w:val="hybridMultilevel"/>
    <w:tmpl w:val="ACD4D068"/>
    <w:lvl w:ilvl="0" w:tplc="37B2219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E33"/>
    <w:rsid w:val="00034FEA"/>
    <w:rsid w:val="000625D7"/>
    <w:rsid w:val="00066A08"/>
    <w:rsid w:val="00093F12"/>
    <w:rsid w:val="000E2AF8"/>
    <w:rsid w:val="001110A9"/>
    <w:rsid w:val="001168D0"/>
    <w:rsid w:val="00170D78"/>
    <w:rsid w:val="001822D2"/>
    <w:rsid w:val="00190969"/>
    <w:rsid w:val="001D1561"/>
    <w:rsid w:val="001F572A"/>
    <w:rsid w:val="0021063F"/>
    <w:rsid w:val="00223E2C"/>
    <w:rsid w:val="002922FC"/>
    <w:rsid w:val="002B126D"/>
    <w:rsid w:val="002B4CF9"/>
    <w:rsid w:val="002D5569"/>
    <w:rsid w:val="002E1438"/>
    <w:rsid w:val="00305F0E"/>
    <w:rsid w:val="003B64BE"/>
    <w:rsid w:val="003D5F47"/>
    <w:rsid w:val="003E4DEE"/>
    <w:rsid w:val="00413574"/>
    <w:rsid w:val="004139A5"/>
    <w:rsid w:val="00432BA2"/>
    <w:rsid w:val="00495D6F"/>
    <w:rsid w:val="004C04D1"/>
    <w:rsid w:val="00510A66"/>
    <w:rsid w:val="00530DCC"/>
    <w:rsid w:val="005916E1"/>
    <w:rsid w:val="005939C5"/>
    <w:rsid w:val="005A65CF"/>
    <w:rsid w:val="00647828"/>
    <w:rsid w:val="00755824"/>
    <w:rsid w:val="00757250"/>
    <w:rsid w:val="00762F57"/>
    <w:rsid w:val="007D07B1"/>
    <w:rsid w:val="007E28D5"/>
    <w:rsid w:val="007F2E11"/>
    <w:rsid w:val="00821352"/>
    <w:rsid w:val="0082257C"/>
    <w:rsid w:val="008515F8"/>
    <w:rsid w:val="00854A15"/>
    <w:rsid w:val="008A5D3A"/>
    <w:rsid w:val="008B0E97"/>
    <w:rsid w:val="008D014D"/>
    <w:rsid w:val="008E620C"/>
    <w:rsid w:val="00937D47"/>
    <w:rsid w:val="009B5266"/>
    <w:rsid w:val="009D0A98"/>
    <w:rsid w:val="00A63266"/>
    <w:rsid w:val="00A91DA7"/>
    <w:rsid w:val="00AB7C1C"/>
    <w:rsid w:val="00AD34C0"/>
    <w:rsid w:val="00B032E0"/>
    <w:rsid w:val="00B90E33"/>
    <w:rsid w:val="00C659DD"/>
    <w:rsid w:val="00CB6FBD"/>
    <w:rsid w:val="00CF0279"/>
    <w:rsid w:val="00D2064F"/>
    <w:rsid w:val="00D54095"/>
    <w:rsid w:val="00D91274"/>
    <w:rsid w:val="00D96822"/>
    <w:rsid w:val="00DB5068"/>
    <w:rsid w:val="00E2555D"/>
    <w:rsid w:val="00E57ECC"/>
    <w:rsid w:val="00E712AD"/>
    <w:rsid w:val="00E74F1D"/>
    <w:rsid w:val="00E80495"/>
    <w:rsid w:val="00E9786C"/>
    <w:rsid w:val="00EB3D02"/>
    <w:rsid w:val="00F83E2E"/>
    <w:rsid w:val="00F87A0C"/>
    <w:rsid w:val="00FF4397"/>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EDE0B85"/>
  <w15:docId w15:val="{9C41BF01-64B4-46FF-8F04-E9EB0A886DD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0"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qFormat/>
    <w:rsid w:val="00E2555D"/>
    <w:pPr>
      <w:spacing w:after="200" w:line="276" w:lineRule="auto"/>
      <w:ind w:left="720"/>
      <w:contextualSpacing/>
    </w:pPr>
    <w:rPr>
      <w:rFonts w:ascii="Calibri" w:hAnsi="Calibri" w:eastAsia="Times New Roman" w:cs="Times New Roman"/>
    </w:rPr>
  </w:style>
  <w:style w:type="character" w:styleId="Tekstrezerviranogmjesta">
    <w:name w:val="Placeholder Text"/>
    <w:basedOn w:val="Zadanifontodlomka"/>
    <w:uiPriority w:val="99"/>
    <w:semiHidden/>
    <w:rsid w:val="00AD34C0"/>
    <w:rPr>
      <w:color w:val="808080"/>
      <w:bdr w:val="none" w:color="auto" w:sz="0" w:space="0"/>
      <w:shd w:val="clear" w:color="auto" w:fill="auto"/>
    </w:rPr>
  </w:style>
  <w:style w:type="character" w:styleId="eSPISCCParagraphDefaultFont" w:customStyle="true">
    <w:name w:val="eSPIS_CC_Paragraph Default Font"/>
    <w:basedOn w:val="Zadanifontodlomka"/>
    <w:rsid w:val="00AD34C0"/>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AD34C0"/>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D34C0"/>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D34C0"/>
    <w:rPr>
      <w:rFonts w:ascii="Arial" w:hAnsi="Arial" w:cs="Arial"/>
      <w:bCs w:val="false"/>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091372">
      <w:bodyDiv w:val="true"/>
      <w:marLeft w:val="0"/>
      <w:marRight w:val="0"/>
      <w:marTop w:val="0"/>
      <w:marBottom w:val="0"/>
      <w:divBdr>
        <w:top w:val="none" w:color="auto" w:sz="0" w:space="0"/>
        <w:left w:val="none" w:color="auto" w:sz="0" w:space="0"/>
        <w:bottom w:val="none" w:color="auto" w:sz="0" w:space="0"/>
        <w:right w:val="none" w:color="auto" w:sz="0" w:space="0"/>
      </w:divBdr>
    </w:div>
    <w:div w:id="20398902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numbering.xml" Type="http://schemas.openxmlformats.org/officeDocument/2006/relationships/numbering"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104, Kennedyev trg 11</izvorni_sadrzaj>
    <derivirana_varijabla naziv="DomainObject.Prostorija.Naziv_1">soba 104, Kennedyev trg 11</derivirana_varijabla>
  </DomainObject.Prostorija.Naziv>
  <DomainObject.Prostorija.Oznaka>
    <izvorni_sadrzaj>104 Kennedyev trg 11</izvorni_sadrzaj>
    <derivirana_varijabla naziv="DomainObject.Prostorija.Oznaka_1">104 Kennedyev trg 11</derivirana_varijabla>
  </DomainObject.Prostorija.Oznaka>
  <DomainObject.Obrazlozenje>
    <izvorni_sadrzaj/>
    <derivirana_varijabla naziv="DomainObject.Obrazlozenje_1"/>
  </DomainObject.Obrazlozenje>
  <DomainObject.StvarniPocetakDatum>
    <izvorni_sadrzaj>2. svibnja 2025.</izvorni_sadrzaj>
    <derivirana_varijabla naziv="DomainObject.StvarniPocetakDatum_1">2. svibnja 2025.</derivirana_varijabla>
  </DomainObject.StvarniPocetakDatum>
  <DomainObject.StvarniZavrsetakDatum>
    <izvorni_sadrzaj>2. svibnja 2025.</izvorni_sadrzaj>
    <derivirana_varijabla naziv="DomainObject.StvarniZavrsetakDatum_1">2. svibnja 2025.</derivirana_varijabla>
  </DomainObject.StvarniZavrsetakDatum>
  <DomainObject.PlaniraniZavrsetakDatum>
    <izvorni_sadrzaj>2. svibnja 2025.</izvorni_sadrzaj>
    <derivirana_varijabla naziv="DomainObject.PlaniraniZavrsetakDatum_1">2. svibnja 2025.</derivirana_varijabla>
  </DomainObject.PlaniraniZavrsetakDatum>
  <DomainObject.PlaniraniPocetakDatum>
    <izvorni_sadrzaj>2. svibnja 2025.</izvorni_sadrzaj>
    <derivirana_varijabla naziv="DomainObject.PlaniraniPocetakDatum_1">2. svibnja 2025.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09:18</izvorni_sadrzaj>
    <derivirana_varijabla naziv="DomainObject.StvarniZavrsetakVrijeme_1">09:18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svibnja 2025.</izvorni_sadrzaj>
    <derivirana_varijabla naziv="DomainObject.Zapisnik.DatumKreiranja_1">2. svibnja 2025.</derivirana_varijabla>
  </DomainObject.Zapisnik.DatumKreiranja>
  <DomainObject.Zapisnik.ImovinskaKorist>
    <izvorni_sadrzaj/>
    <derivirana_varijabla naziv="DomainObject.Zapisnik.ImovinskaKorist_1"/>
  </DomainObject.Zapisnik.ImovinskaKorist>
  <DomainObject.Zapisnik.Oznaka>
    <izvorni_sadrzaj>St-101/2021-111</izvorni_sadrzaj>
    <derivirana_varijabla naziv="DomainObject.Zapisnik.Oznaka_1">St-101/2021-111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2021.</izvorni_sadrzaj>
    <derivirana_varijabla naziv="DomainObject.Predmet.DatumOsnivanja_1">12.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dopuštanje revizije na VSRH 11. 2. 25.
original spis u Kal 10.3.25., dopis za dopuštenje revizije je na VSRH</izvorni_sadrzaj>
    <derivirana_varijabla naziv="DomainObject.Predmet.Opis_1">prijedlog za dopuštanje revizije na VSRH 11. 2. 25.
original spis u Kal 10.3.25., dopis za dopuštenje revizije je na VSRH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St-101/2021</izvorni_sadrzaj>
    <derivirana_varijabla naziv="DomainObject.Predmet.OznakaBroj_1">St-101/2021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izvorni_sadrzaj>
    <derivirana_varijabla naziv="DomainObject.Predmet.PrimjedbaSuca_1">prijave tražbina u referadi</derivirana_varijabla>
  </DomainObject.Predmet.PrimjedbaSuca>
  <DomainObject.Predmet.ProtustrankaFormated>
    <izvorni_sadrzaj>  FELICITER d.o.o. zastupanog po punomoćniku Vladimir Besek</izvorni_sadrzaj>
    <derivirana_varijabla naziv="DomainObject.Predmet.ProtustrankaFormated_1">  FELICITER d.o.o. zastupanog po punomoćniku Vladimir Besek</derivirana_varijabla>
  </DomainObject.Predmet.ProtustrankaFormated>
  <DomainObject.Predmet.ProtustrankaFormatedOIB>
    <izvorni_sadrzaj>  FELICITER d.o.o., OIB 33362149552 zastupanog po punomoćniku Vladimir Besek</izvorni_sadrzaj>
    <derivirana_varijabla naziv="DomainObject.Predmet.ProtustrankaFormatedOIB_1">  FELICITER d.o.o., OIB 33362149552 zastupanog po punomoćniku Vladimir Besek</derivirana_varijabla>
  </DomainObject.Predmet.ProtustrankaFormatedOIB>
  <DomainObject.Predmet.ProtustrankaFormatedWithAdress>
    <izvorni_sadrzaj> FELICITER d.o.o., Marina Studina 40, 10360 Sesvete zastupanog po punomoćniku Vladimir Besek</izvorni_sadrzaj>
    <derivirana_varijabla naziv="DomainObject.Predmet.ProtustrankaFormatedWithAdress_1"> FELICITER d.o.o., Marina Studina 40, 10360 Sesvete zastupanog po punomoćniku Vladimir Besek</derivirana_varijabla>
  </DomainObject.Predmet.ProtustrankaFormatedWithAdress>
  <DomainObject.Predmet.ProtustrankaFormatedWithAdressOIB>
    <izvorni_sadrzaj> FELICITER d.o.o., OIB 33362149552, Marina Studina 40, 10360 Sesvete zastupanog po punomoćniku Vladimir Besek</izvorni_sadrzaj>
    <derivirana_varijabla naziv="DomainObject.Predmet.ProtustrankaFormatedWithAdressOIB_1"> FELICITER d.o.o., OIB 33362149552, Marina Studina 40, 10360 Sesvete zastupanog po punomoćniku Vladimir Besek</derivirana_varijabla>
  </DomainObject.Predmet.ProtustrankaFormatedWithAdressOIB>
  <DomainObject.Predmet.ProtustrankaWithAdress>
    <izvorni_sadrzaj>FELICITER d.o.o. Marina Studina 40, 10360 Sesvete</izvorni_sadrzaj>
    <derivirana_varijabla naziv="DomainObject.Predmet.ProtustrankaWithAdress_1">FELICITER d.o.o. Marina Studina 40, 10360 Sesvete</derivirana_varijabla>
  </DomainObject.Predmet.ProtustrankaWithAdress>
  <DomainObject.Predmet.ProtustrankaWithAdressOIB>
    <izvorni_sadrzaj>FELICITER d.o.o., OIB 33362149552, Marina Studina 40, 10360 Sesvete</izvorni_sadrzaj>
    <derivirana_varijabla naziv="DomainObject.Predmet.ProtustrankaWithAdressOIB_1">FELICITER d.o.o., OIB 33362149552, Marina Studina 40, 10360 Sesvete</derivirana_varijabla>
  </DomainObject.Predmet.ProtustrankaWithAdressOIB>
  <DomainObject.Predmet.ProtustrankaNazivFormated>
    <izvorni_sadrzaj>FELICITER d.o.o.</izvorni_sadrzaj>
    <derivirana_varijabla naziv="DomainObject.Predmet.ProtustrankaNazivFormated_1">FELICITER d.o.o.</derivirana_varijabla>
  </DomainObject.Predmet.ProtustrankaNazivFormated>
  <DomainObject.Predmet.ProtustrankaNazivFormatedOIB>
    <izvorni_sadrzaj>FELICITER d.o.o., OIB 33362149552</izvorni_sadrzaj>
    <derivirana_varijabla naziv="DomainObject.Predmet.ProtustrankaNazivFormatedOIB_1">FELICITER d.o.o., OIB 33362149552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104, Kennedyev trg 11</izvorni_sadrzaj>
    <derivirana_varijabla naziv="DomainObject.Predmet.Referada.Prostorija.Naziv_1">soba 104, Kennedyev trg 11</derivirana_varijabla>
  </DomainObject.Predmet.Referada.Prostorija.Naziv>
  <DomainObject.Predmet.Referada.Prostorija.Oznaka>
    <izvorni_sadrzaj>104 Kennedyev trg 11</izvorni_sadrzaj>
    <derivirana_varijabla naziv="DomainObject.Predmet.Referada.Prostorija.Oznaka_1">104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veljače 2025.</izvorni_sadrzaj>
    <derivirana_varijabla naziv="DomainObject.Predmet.SpisIzvanSuda.DatumIzlazaSpisa_1">12. veljače 2025.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POŠTANSKA BANKA, dioničko društvo zastupanog po punomoćniku GUGIĆ, KOVAČIĆ &amp; KRIVIĆ - odvjetničko društvo društvo s ograničenom odgovornošću; Lovro Kovačić; Trpimir Gugić</izvorni_sadrzaj>
    <derivirana_varijabla naziv="DomainObject.Predmet.StrankaFormated_1">  HRVATSKA POŠTANSKA BANKA, dioničko društvo zastupanog po punomoćniku GUGIĆ, KOVAČIĆ &amp; KRIVIĆ - odvjetničko društvo društvo s ograničenom odgovornošću; Lovro Kovačić; Trpimir Gugić</derivirana_varijabla>
  </DomainObject.Predmet.StrankaFormated>
  <DomainObject.Predmet.StrankaFormatedOIB>
    <izvorni_sadrzaj>  HRVATSKA POŠTANSKA BANKA, dioničko društvo, OIB 87939104217 zastupanog po punomoćniku GUGIĆ, KOVAČIĆ &amp; KRIVIĆ - odvjetničko društvo društvo s ograničenom odgovornošću; Lovro Kovačić; Trpimir Gugić</izvorni_sadrzaj>
    <derivirana_varijabla naziv="DomainObject.Predmet.StrankaFormatedOIB_1">  HRVATSKA POŠTANSKA BANKA, dioničko društvo, OIB 87939104217 zastupanog po punomoćniku GUGIĆ, KOVAČIĆ &amp; KRIVIĆ - odvjetničko društvo društvo s ograničenom odgovornošću; Lovro Kovačić; Trpimir Gugić</derivirana_varijabla>
  </DomainObject.Predmet.StrankaFormatedOIB>
  <DomainObject.Predmet.StrankaFormatedWithAdress>
    <izvorni_sadrzaj> HRVATSKA POŠTANSKA BANKA, dioničko društvo, Jurišićeva ulica 4, 10000 Zagreb zastupanog po punomoćniku GUGIĆ, KOVAČIĆ &amp; KRIVIĆ - odvjetničko društvo društvo s ograničenom odgovornošću; Lovro Kovačić; Trpimir Gugić</izvorni_sadrzaj>
    <derivirana_varijabla naziv="DomainObject.Predmet.StrankaFormatedWithAdress_1"> HRVATSKA POŠTANSKA BANKA, dioničko društvo, Jurišićeva ulica 4, 10000 Zagreb zastupanog po punomoćniku GUGIĆ, KOVAČIĆ &amp; KRIVIĆ - odvjetničko društvo društvo s ograničenom odgovornošću; Lovro Kovačić; Trpimir Gugić</derivirana_varijabla>
  </DomainObject.Predmet.StrankaFormatedWithAdress>
  <DomainObject.Predmet.StrankaFormatedWithAdressOIB>
    <izvorni_sadrzaj> HRVATSKA POŠTANSKA BANKA, dioničko društvo, OIB 87939104217, Jurišićeva ulica 4, 10000 Zagreb zastupanog po punomoćniku GUGIĆ, KOVAČIĆ &amp; KRIVIĆ - odvjetničko društvo društvo s ograničenom odgovornošću; Lovro Kovačić; Trpimir Gugić</izvorni_sadrzaj>
    <derivirana_varijabla naziv="DomainObject.Predmet.StrankaFormatedWithAdressOIB_1"> HRVATSKA POŠTANSKA BANKA, dioničko društvo, OIB 87939104217, Jurišićeva ulica 4, 10000 Zagreb zastupanog po punomoćniku GUGIĆ, KOVAČIĆ &amp; KRIVIĆ - odvjetničko društvo društvo s ograničenom odgovornošću; Lovro Kovačić; Trpimir Gugić</derivirana_varijabla>
  </DomainObject.Predmet.StrankaFormatedWithAdressOIB>
  <DomainObject.Predmet.StrankaWithAdress>
    <izvorni_sadrzaj>HRVATSKA POŠTANSKA BANKA, dioničko društvo Jurišićeva ulica 4,10000 Zagreb</izvorni_sadrzaj>
    <derivirana_varijabla naziv="DomainObject.Predmet.StrankaWithAdress_1">HRVATSKA POŠTANSKA BANKA, dioničko društvo Jurišićeva ulica 4,10000 Zagreb</derivirana_varijabla>
  </DomainObject.Predmet.StrankaWithAdress>
  <DomainObject.Predmet.StrankaWithAdressOIB>
    <izvorni_sadrzaj>HRVATSKA POŠTANSKA BANKA, dioničko društvo, OIB 87939104217, Jurišićeva ulica 4,10000 Zagreb</izvorni_sadrzaj>
    <derivirana_varijabla naziv="DomainObject.Predmet.StrankaWithAdressOIB_1">HRVATSKA POŠTANSKA BANKA, dioničko društvo, OIB 87939104217, Jurišićeva ulica 4,10000 Zagreb</derivirana_varijabla>
  </DomainObject.Predmet.StrankaWithAdressOIB>
  <DomainObject.Predmet.StrankaNazivFormated>
    <izvorni_sadrzaj>HRVATSKA POŠTANSKA BANKA, dioničko društvo</izvorni_sadrzaj>
    <derivirana_varijabla naziv="DomainObject.Predmet.StrankaNazivFormated_1">HRVATSKA POŠTANSKA BANKA, dioničko društvo</derivirana_varijabla>
  </DomainObject.Predmet.StrankaNazivFormated>
  <DomainObject.Predmet.StrankaNazivFormatedOIB>
    <izvorni_sadrzaj>HRVATSKA POŠTANSKA BANKA, dioničko društvo, OIB 87939104217</izvorni_sadrzaj>
    <derivirana_varijabla naziv="DomainObject.Predmet.StrankaNazivFormatedOIB_1">HRVATSKA POŠTANSKA BANKA, dioničko društvo, OIB 87939104217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Ovčariček</izvorni_sadrzaj>
    <derivirana_varijabla naziv="DomainObject.Predmet.Zapisnicar_1">Maja Ovčariček</derivirana_varijabla>
  </DomainObject.Predmet.Zapisnicar>
  <DomainObject.Predmet.StrankaListFormated>
    <izvorni_sadrzaj>
      <item>HRVATSKA POŠTANSKA BANKA, dioničko društvo zastupanog po punomoćniku GUGIĆ, KOVAČIĆ &amp; KRIVIĆ - odvjetničko društvo društvo s ograničenom odgovornošću; Lovro Kovačić; Trpimir Gugić</item>
    </izvorni_sadrzaj>
    <derivirana_varijabla naziv="DomainObject.Predmet.StrankaListFormated_1">
      <item>HRVATSKA POŠTANSKA BANKA, dioničko društvo zastupanog po punomoćniku GUGIĆ, KOVAČIĆ &amp; KRIVIĆ - odvjetničko društvo društvo s ograničenom odgovornošću; Lovro Kovačić; Trpimir Gugić</item>
    </derivirana_varijabla>
  </DomainObject.Predmet.StrankaListFormated>
  <DomainObject.Predmet.StrankaListFormatedOIB>
    <izvorni_sadrzaj>
      <item>HRVATSKA POŠTANSKA BANKA, dioničko društvo, OIB 87939104217 zastupanog po punomoćniku GUGIĆ, KOVAČIĆ &amp; KRIVIĆ - odvjetničko društvo društvo s ograničenom odgovornošću; Lovro Kovačić; Trpimir Gugić</item>
    </izvorni_sadrzaj>
    <derivirana_varijabla naziv="DomainObject.Predmet.StrankaListFormatedOIB_1">
      <item>HRVATSKA POŠTANSKA BANKA, dioničko društvo, OIB 87939104217 zastupanog po punomoćniku GUGIĆ, KOVAČIĆ &amp; KRIVIĆ - odvjetničko društvo društvo s ograničenom odgovornošću; Lovro Kovačić; Trpimir Gugić</item>
    </derivirana_varijabla>
  </DomainObject.Predmet.StrankaListFormatedOIB>
  <DomainObject.Predmet.StrankaListFormatedWithAdress>
    <izvorni_sadrzaj>
      <item>HRVATSKA POŠTANSKA BANKA, dioničko društvo, Jurišićeva ulica 4, 10000 Zagreb zastupanog po punomoćniku GUGIĆ, KOVAČIĆ &amp; KRIVIĆ - odvjetničko društvo društvo s ograničenom odgovornošću; Lovro Kovačić; Trpimir Gugić</item>
    </izvorni_sadrzaj>
    <derivirana_varijabla naziv="DomainObject.Predmet.StrankaListFormatedWithAdress_1">
      <item>HRVATSKA POŠTANSKA BANKA, dioničko društvo, Jurišićeva ulica 4, 10000 Zagreb zastupanog po punomoćniku GUGIĆ, KOVAČIĆ &amp; KRIVIĆ - odvjetničko društvo društvo s ograničenom odgovornošću; Lovro Kovačić; Trpimir Gugić</item>
    </derivirana_varijabla>
  </DomainObject.Predmet.StrankaListFormatedWithAdress>
  <DomainObject.Predmet.StrankaListFormatedWithAdressOIB>
    <izvorni_sadrzaj>
      <item>HRVATSKA POŠTANSKA BANKA, dioničko društvo, OIB 87939104217, Jurišićeva ulica 4, 10000 Zagreb zastupanog po punomoćniku GUGIĆ, KOVAČIĆ &amp; KRIVIĆ - odvjetničko društvo društvo s ograničenom odgovornošću; Lovro Kovačić; Trpimir Gugić</item>
    </izvorni_sadrzaj>
    <derivirana_varijabla naziv="DomainObject.Predmet.StrankaListFormatedWithAdressOIB_1">
      <item>HRVATSKA POŠTANSKA BANKA, dioničko društvo, OIB 87939104217, Jurišićeva ulica 4, 10000 Zagreb zastupanog po punomoćniku GUGIĆ, KOVAČIĆ &amp; KRIVIĆ - odvjetničko društvo društvo s ograničenom odgovornošću; Lovro Kovačić; Trpimir Gugić</item>
    </derivirana_varijabla>
  </DomainObject.Predmet.StrankaListFormatedWithAdressOIB>
  <DomainObject.Predmet.StrankaListNazivFormated>
    <izvorni_sadrzaj>
      <item>HRVATSKA POŠTANSKA BANKA, dioničko društvo</item>
    </izvorni_sadrzaj>
    <derivirana_varijabla naziv="DomainObject.Predmet.StrankaListNazivFormated_1">
      <item>HRVATSKA POŠTANSKA BANKA, dioničko društvo</item>
    </derivirana_varijabla>
  </DomainObject.Predmet.StrankaListNazivFormated>
  <DomainObject.Predmet.StrankaListNazivFormatedOIB>
    <izvorni_sadrzaj>
      <item>HRVATSKA POŠTANSKA BANKA, dioničko društvo, OIB 87939104217</item>
    </izvorni_sadrzaj>
    <derivirana_varijabla naziv="DomainObject.Predmet.StrankaListNazivFormatedOIB_1">
      <item>HRVATSKA POŠTANSKA BANKA, dioničko društvo, OIB 87939104217</item>
    </derivirana_varijabla>
  </DomainObject.Predmet.StrankaListNazivFormatedOIB>
  <DomainObject.Predmet.ProtuStrankaListFormated>
    <izvorni_sadrzaj>
      <item>FELICITER d.o.o. zastupanog po punomoćniku Vladimir Besek</item>
    </izvorni_sadrzaj>
    <derivirana_varijabla naziv="DomainObject.Predmet.ProtuStrankaListFormated_1">
      <item>FELICITER d.o.o. zastupanog po punomoćniku Vladimir Besek</item>
    </derivirana_varijabla>
  </DomainObject.Predmet.ProtuStrankaListFormated>
  <DomainObject.Predmet.ProtuStrankaListFormatedOIB>
    <izvorni_sadrzaj>
      <item>FELICITER d.o.o., OIB 33362149552 zastupanog po punomoćniku Vladimir Besek</item>
    </izvorni_sadrzaj>
    <derivirana_varijabla naziv="DomainObject.Predmet.ProtuStrankaListFormatedOIB_1">
      <item>FELICITER d.o.o., OIB 33362149552 zastupanog po punomoćniku Vladimir Besek</item>
    </derivirana_varijabla>
  </DomainObject.Predmet.ProtuStrankaListFormatedOIB>
  <DomainObject.Predmet.ProtuStrankaListFormatedWithAdress>
    <izvorni_sadrzaj>
      <item>FELICITER d.o.o., Marina Studina 40, 10360 Sesvete zastupanog po punomoćniku Vladimir Besek</item>
    </izvorni_sadrzaj>
    <derivirana_varijabla naziv="DomainObject.Predmet.ProtuStrankaListFormatedWithAdress_1">
      <item>FELICITER d.o.o., Marina Studina 40, 10360 Sesvete zastupanog po punomoćniku Vladimir Besek</item>
    </derivirana_varijabla>
  </DomainObject.Predmet.ProtuStrankaListFormatedWithAdress>
  <DomainObject.Predmet.ProtuStrankaListFormatedWithAdressOIB>
    <izvorni_sadrzaj>
      <item>FELICITER d.o.o., OIB 33362149552, Marina Studina 40, 10360 Sesvete zastupanog po punomoćniku Vladimir Besek</item>
    </izvorni_sadrzaj>
    <derivirana_varijabla naziv="DomainObject.Predmet.ProtuStrankaListFormatedWithAdressOIB_1">
      <item>FELICITER d.o.o., OIB 33362149552, Marina Studina 40, 10360 Sesvete zastupanog po punomoćniku Vladimir Besek</item>
    </derivirana_varijabla>
  </DomainObject.Predmet.ProtuStrankaListFormatedWithAdressOIB>
  <DomainObject.Predmet.ProtuStrankaListNazivFormated>
    <izvorni_sadrzaj>
      <item>FELICITER d.o.o.</item>
    </izvorni_sadrzaj>
    <derivirana_varijabla naziv="DomainObject.Predmet.ProtuStrankaListNazivFormated_1">
      <item>FELICITER d.o.o.</item>
    </derivirana_varijabla>
  </DomainObject.Predmet.ProtuStrankaListNazivFormated>
  <DomainObject.Predmet.ProtuStrankaListNazivFormatedOIB>
    <izvorni_sadrzaj>
      <item>FELICITER d.o.o., OIB 33362149552</item>
    </izvorni_sadrzaj>
    <derivirana_varijabla naziv="DomainObject.Predmet.ProtuStrankaListNazivFormatedOIB_1">
      <item>FELICITER d.o.o., OIB 33362149552</item>
    </derivirana_varijabla>
  </DomainObject.Predmet.ProtuStrankaListNazivFormatedOIB>
  <DomainObject.Predmet.OstaliListFormated>
    <izvorni_sadrzaj>
      <item>Lovro Kovačić punomoćnik sudionika u postupku HRVATSKA POŠTANSKA BANKA, dioničko društvo</item>
      <item>Trpimir Gugić punomoćnik sudionika u postupku HRVATSKA POŠTANSKA BANKA, dioničko društvo</item>
      <item>GUGIĆ, KOVAČIĆ &amp; KRIVIĆ - odvjetničko društvo društvo s ograničenom odgovornošću punomoćnik sudionika u postupku HRVATSKA POŠTANSKA BANKA, dioničko društvo</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tem>Krešimir Pejić</item>
      <item>Davor Abramović</item>
      <item>Vladimir Besek punomoćnik sudionika u postupku FELICITER d.o.o.</item>
      <item>TONA BETONA društvo s ograničenom odgovornošću za usluge i trgovinu</item>
      <item>Odvjetničko društvo Ećimović &amp; Kaleb, društvo s ograničenom odgovornošću</item>
      <item>Ivan Kaleb</item>
    </izvorni_sadrzaj>
    <derivirana_varijabla naziv="DomainObject.Predmet.OstaliListFormated_1">
      <item>Lovro Kovačić punomoćnik sudionika u postupku HRVATSKA POŠTANSKA BANKA, dioničko društvo</item>
      <item>Trpimir Gugić punomoćnik sudionika u postupku HRVATSKA POŠTANSKA BANKA, dioničko društvo</item>
      <item>GUGIĆ, KOVAČIĆ &amp; KRIVIĆ - odvjetničko društvo društvo s ograničenom odgovornošću punomoćnik sudionika u postupku HRVATSKA POŠTANSKA BANKA, dioničko društvo</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tem>Krešimir Pejić</item>
      <item>Davor Abramović</item>
      <item>Vladimir Besek punomoćnik sudionika u postupku FELICITER d.o.o.</item>
      <item>TONA BETONA društvo s ograničenom odgovornošću za usluge i trgovinu</item>
      <item>Odvjetničko društvo Ećimović &amp; Kaleb, društvo s ograničenom odgovornošću</item>
      <item>Ivan Kaleb</item>
    </derivirana_varijabla>
  </DomainObject.Predmet.OstaliListFormated>
  <DomainObject.Predmet.OstaliListFormatedOIB>
    <izvorni_sadrzaj>
      <item>Lovro Kovačić, OIB 66259281280 punomoćnik sudionika u postupku HRVATSKA POŠTANSKA BANKA, dioničko društvo</item>
      <item>Trpimir Gugić, OIB 22240861637 punomoćnik sudionika u postupku HRVATSKA POŠTANSKA BANKA, dioničko društvo</item>
      <item>GUGIĆ, KOVAČIĆ &amp; KRIVIĆ - odvjetničko društvo društvo s ograničenom odgovornošću, OIB 13484501240 punomoćnik sudionika u postupku HRVATSKA POŠTANSKA BANKA, dioničko društvo</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item>Krešimir Pejić, OIB 97985831853</item>
      <item>Davor Abramović, OIB 87348727212</item>
      <item>Vladimir Besek, OIB 38938830728 punomoćnik sudionika u postupku FELICITER d.o.o.</item>
      <item>TONA BETONA društvo s ograničenom odgovornošću za usluge i trgovinu, OIB 45759967604</item>
      <item>Odvjetničko društvo Ećimović &amp; Kaleb, društvo s ograničenom odgovornošću, OIB 92750937386</item>
      <item>Ivan Kaleb, OIB 54592141917</item>
    </izvorni_sadrzaj>
    <derivirana_varijabla naziv="DomainObject.Predmet.OstaliListFormatedOIB_1">
      <item>Lovro Kovačić, OIB 66259281280 punomoćnik sudionika u postupku HRVATSKA POŠTANSKA BANKA, dioničko društvo</item>
      <item>Trpimir Gugić, OIB 22240861637 punomoćnik sudionika u postupku HRVATSKA POŠTANSKA BANKA, dioničko društvo</item>
      <item>GUGIĆ, KOVAČIĆ &amp; KRIVIĆ - odvjetničko društvo društvo s ograničenom odgovornošću, OIB 13484501240 punomoćnik sudionika u postupku HRVATSKA POŠTANSKA BANKA, dioničko društvo</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item>Krešimir Pejić, OIB 97985831853</item>
      <item>Davor Abramović, OIB 87348727212</item>
      <item>Vladimir Besek, OIB 38938830728 punomoćnik sudionika u postupku FELICITER d.o.o.</item>
      <item>TONA BETONA društvo s ograničenom odgovornošću za usluge i trgovinu, OIB 45759967604</item>
      <item>Odvjetničko društvo Ećimović &amp; Kaleb, društvo s ograničenom odgovornošću, OIB 92750937386</item>
      <item>Ivan Kaleb, OIB 54592141917</item>
    </derivirana_varijabla>
  </DomainObject.Predmet.OstaliListFormatedOIB>
  <DomainObject.Predmet.OstaliListFormatedWithAdress>
    <izvorni_sadrzaj>
      <item>Lovro Kovačić, Radnička cesta 52, Green Gold - R2, 10000 Zagreb punomoćnik sudionika u postupku HRVATSKA POŠTANSKA BANKA, dioničko društvo</item>
      <item>Trpimir Gugić, Radnička cesta 52, Green Gold - R2, 10000 Zagreb punomoćnik sudionika u postupku HRVATSKA POŠTANSKA BANKA, dioničko društvo</item>
      <item>GUGIĆ, KOVAČIĆ &amp; KRIVIĆ - odvjetničko društvo društvo s ograničenom odgovornošću, Radnička cesta 52, 10000 Zagreb punomoćnik sudionika u postupku HRVATSKA POŠTANSKA BANKA, dioničko društvo</item>
      <item>CENTAR ZA FINANCIJSKA VJEŠTAČENJA društvo s ograničenom odgovornošću za usluge, Hebrangova 30, 10000 Zagreb</item>
      <item>Petra Blašković, Gradišćanska Ulica 30, 10000 Zagreb</item>
      <item>HEP-Operator distribucijskog sustava d.o.o. za distribuciju i opskrbu električne energije, Ulica grada Vukovara 37, 10000 Zagreb</item>
      <item>HEP ELEKTRA d.o.o. za opskrbu električnom energijom, Ulica grada Vukovara 37, 10000 Zagreb</item>
      <item>ZAGREBAČKI HOLDING, društvo s ograničenom odgovornošću za održavanje čistoće, putnička agencija, šport, upravljanje ob, Ulica grada Vukovara 41, 10000 Zagreb</item>
      <item>Grad Zagreb, Trg Stjepana Radića 1, 10000 Zagreb</item>
      <item>Hrvatske vode, pravna osoba za upravljanje vodama, Ulica Grada Vukovara 220, 10000 Zagreb</item>
      <item>RH, Ministarvo financija, Porezna uprava, Avenije Dubrovnik 32, 10000 Zagreb</item>
      <item>Županijsko državno odvjetništvo u Zagrebu, Savska cesta 41, 10000 Zagreb</item>
      <item>Marijan Šarić, Ulica Franje Milićevića 45, 10000 Zagreb</item>
      <item>BIZPLAN društvo s ograničenom odgovornošću za savjetovanje, Ulica grada Vukovara 269D, 10000 Zagreb</item>
      <item>Radoslav Dumančić, Ivana Šimunovića 16, 10360 Sesvete</item>
      <item>Danijela Poldrugač, Mostarska 34, 10360 Sesvete</item>
      <item>Jozo Šarić, Ulica Božura 12, 10000 Zagreb</item>
      <item>Krešimir Pejić, Varšavska 16, 10000 Zagreb</item>
      <item>Davor Abramović, Kralja Zvonimira br. 2, 10000 Zagreb</item>
      <item>Vladimir Besek, Podravska 9, 33000 Virovitica punomoćnik sudionika u postupku FELICITER d.o.o.</item>
      <item>TONA BETONA društvo s ograničenom odgovornošću za usluge i trgovinu, Ulica Franje Milićevića 45, 10000 Zagreb</item>
      <item>Odvjetničko društvo Ećimović &amp; Kaleb, društvo s ograničenom odgovornošću, Ulica Roberta Frangeša - Mihanovića 9, 10000 Zagreb</item>
      <item>Ivan Kaleb, Strojarska cesta 20, 10000 Zagreb</item>
    </izvorni_sadrzaj>
    <derivirana_varijabla naziv="DomainObject.Predmet.OstaliListFormatedWithAdress_1">
      <item>Lovro Kovačić, Radnička cesta 52, Green Gold - R2, 10000 Zagreb punomoćnik sudionika u postupku HRVATSKA POŠTANSKA BANKA, dioničko društvo</item>
      <item>Trpimir Gugić, Radnička cesta 52, Green Gold - R2, 10000 Zagreb punomoćnik sudionika u postupku HRVATSKA POŠTANSKA BANKA, dioničko društvo</item>
      <item>GUGIĆ, KOVAČIĆ &amp; KRIVIĆ - odvjetničko društvo društvo s ograničenom odgovornošću, Radnička cesta 52, 10000 Zagreb punomoćnik sudionika u postupku HRVATSKA POŠTANSKA BANKA, dioničko društvo</item>
      <item>CENTAR ZA FINANCIJSKA VJEŠTAČENJA društvo s ograničenom odgovornošću za usluge, Hebrangova 30, 10000 Zagreb</item>
      <item>Petra Blašković, Gradišćanska Ulica 30, 10000 Zagreb</item>
      <item>HEP-Operator distribucijskog sustava d.o.o. za distribuciju i opskrbu električne energije, Ulica grada Vukovara 37, 10000 Zagreb</item>
      <item>HEP ELEKTRA d.o.o. za opskrbu električnom energijom, Ulica grada Vukovara 37, 10000 Zagreb</item>
      <item>ZAGREBAČKI HOLDING, društvo s ograničenom odgovornošću za održavanje čistoće, putnička agencija, šport, upravljanje ob, Ulica grada Vukovara 41, 10000 Zagreb</item>
      <item>Grad Zagreb, Trg Stjepana Radića 1, 10000 Zagreb</item>
      <item>Hrvatske vode, pravna osoba za upravljanje vodama, Ulica Grada Vukovara 220, 10000 Zagreb</item>
      <item>RH, Ministarvo financija, Porezna uprava, Avenije Dubrovnik 32, 10000 Zagreb</item>
      <item>Županijsko državno odvjetništvo u Zagrebu, Savska cesta 41, 10000 Zagreb</item>
      <item>Marijan Šarić, Ulica Franje Milićevića 45, 10000 Zagreb</item>
      <item>BIZPLAN društvo s ograničenom odgovornošću za savjetovanje, Ulica grada Vukovara 269D, 10000 Zagreb</item>
      <item>Radoslav Dumančić, Ivana Šimunovića 16, 10360 Sesvete</item>
      <item>Danijela Poldrugač, Mostarska 34, 10360 Sesvete</item>
      <item>Jozo Šarić, Ulica Božura 12, 10000 Zagreb</item>
      <item>Krešimir Pejić, Varšavska 16, 10000 Zagreb</item>
      <item>Davor Abramović, Kralja Zvonimira br. 2, 10000 Zagreb</item>
      <item>Vladimir Besek, Podravska 9, 33000 Virovitica punomoćnik sudionika u postupku FELICITER d.o.o.</item>
      <item>TONA BETONA društvo s ograničenom odgovornošću za usluge i trgovinu, Ulica Franje Milićevića 45, 10000 Zagreb</item>
      <item>Odvjetničko društvo Ećimović &amp; Kaleb, društvo s ograničenom odgovornošću, Ulica Roberta Frangeša - Mihanovića 9, 10000 Zagreb</item>
      <item>Ivan Kaleb, Strojarska cesta 20, 10000 Zagreb</item>
    </derivirana_varijabla>
  </DomainObject.Predmet.OstaliListFormatedWithAdress>
  <DomainObject.Predmet.OstaliListFormatedWithAdressOIB>
    <izvorni_sadrzaj>
      <item>Lovro Kovačić, OIB 66259281280, Radnička cesta 52, Green Gold - R2, 10000 Zagreb punomoćnik sudionika u postupku HRVATSKA POŠTANSKA BANKA, dioničko društvo</item>
      <item>Trpimir Gugić, OIB 22240861637, Radnička cesta 52, Green Gold - R2, 10000 Zagreb punomoćnik sudionika u postupku HRVATSKA POŠTANSKA BANKA, dioničko društvo</item>
      <item>GUGIĆ, KOVAČIĆ &amp; KRIVIĆ - odvjetničko društvo društvo s ograničenom odgovornošću, OIB 13484501240, Radnička cesta 52, 10000 Zagreb punomoćnik sudionika u postupku HRVATSKA POŠTANSKA BANKA, dioničko društvo</item>
      <item>CENTAR ZA FINANCIJSKA VJEŠTAČENJA društvo s ograničenom odgovornošću za usluge, OIB 97811589331, Hebrangova 30, 10000 Zagreb</item>
      <item>Petra Blašković, OIB 31627370899, Gradišćanska Ulica 30, 10000 Zagreb</item>
      <item>HEP-Operator distribucijskog sustava d.o.o. za distribuciju i opskrbu električne energije, OIB 46830600751, Ulica grada Vukovara 37, 10000 Zagreb</item>
      <item>HEP ELEKTRA d.o.o. za opskrbu električnom energijom, OIB 43965974818, Ulica grada Vukovara 37, 10000 Zagreb</item>
      <item>ZAGREBAČKI HOLDING, društvo s ograničenom odgovornošću za održavanje čistoće, putnička agencija, šport, upravljanje ob, OIB 85584865987, Ulica grada Vukovara 41, 10000 Zagreb</item>
      <item>Grad Zagreb, OIB 61817894937, Trg Stjepana Radića 1, 10000 Zagreb</item>
      <item>Hrvatske vode, pravna osoba za upravljanje vodama, OIB 28921383001, Ulica Grada Vukovara 220, 10000 Zagreb</item>
      <item>RH, Ministarvo financija, Porezna uprava, OIB 18683136487, Avenije Dubrovnik 32, 10000 Zagreb</item>
      <item>Županijsko državno odvjetništvo u Zagrebu, Savska cesta 41, 10000 Zagreb</item>
      <item>Marijan Šarić, OIB 29468482959, Ulica Franje Milićevića 45, 10000 Zagreb</item>
      <item>BIZPLAN društvo s ograničenom odgovornošću za savjetovanje, OIB 14423356593, Ulica grada Vukovara 269D, 10000 Zagreb</item>
      <item>Radoslav Dumančić, OIB 36067803316, Ivana Šimunovića 16, 10360 Sesvete</item>
      <item>Danijela Poldrugač, OIB 11121764395, Mostarska 34, 10360 Sesvete</item>
      <item>Jozo Šarić, OIB 57218577979, Ulica Božura 12, 10000 Zagreb</item>
      <item>Krešimir Pejić, OIB 97985831853, Varšavska 16, 10000 Zagreb</item>
      <item>Davor Abramović, OIB 87348727212, Kralja Zvonimira br. 2, 10000 Zagreb</item>
      <item>Vladimir Besek, OIB 38938830728, Podravska 9, 33000 Virovitica punomoćnik sudionika u postupku FELICITER d.o.o.</item>
      <item>TONA BETONA društvo s ograničenom odgovornošću za usluge i trgovinu, OIB 45759967604, Ulica Franje Milićevića 45, 10000 Zagreb</item>
      <item>Odvjetničko društvo Ećimović &amp; Kaleb, društvo s ograničenom odgovornošću, OIB 92750937386, Ulica Roberta Frangeša - Mihanovića 9, 10000 Zagreb</item>
      <item>Ivan Kaleb, OIB 54592141917, Strojarska cesta 20, 10000 Zagreb</item>
    </izvorni_sadrzaj>
    <derivirana_varijabla naziv="DomainObject.Predmet.OstaliListFormatedWithAdressOIB_1">
      <item>Lovro Kovačić, OIB 66259281280, Radnička cesta 52, Green Gold - R2, 10000 Zagreb punomoćnik sudionika u postupku HRVATSKA POŠTANSKA BANKA, dioničko društvo</item>
      <item>Trpimir Gugić, OIB 22240861637, Radnička cesta 52, Green Gold - R2, 10000 Zagreb punomoćnik sudionika u postupku HRVATSKA POŠTANSKA BANKA, dioničko društvo</item>
      <item>GUGIĆ, KOVAČIĆ &amp; KRIVIĆ - odvjetničko društvo društvo s ograničenom odgovornošću, OIB 13484501240, Radnička cesta 52, 10000 Zagreb punomoćnik sudionika u postupku HRVATSKA POŠTANSKA BANKA, dioničko društvo</item>
      <item>CENTAR ZA FINANCIJSKA VJEŠTAČENJA društvo s ograničenom odgovornošću za usluge, OIB 97811589331, Hebrangova 30, 10000 Zagreb</item>
      <item>Petra Blašković, OIB 31627370899, Gradišćanska Ulica 30, 10000 Zagreb</item>
      <item>HEP-Operator distribucijskog sustava d.o.o. za distribuciju i opskrbu električne energije, OIB 46830600751, Ulica grada Vukovara 37, 10000 Zagreb</item>
      <item>HEP ELEKTRA d.o.o. za opskrbu električnom energijom, OIB 43965974818, Ulica grada Vukovara 37, 10000 Zagreb</item>
      <item>ZAGREBAČKI HOLDING, društvo s ograničenom odgovornošću za održavanje čistoće, putnička agencija, šport, upravljanje ob, OIB 85584865987, Ulica grada Vukovara 41, 10000 Zagreb</item>
      <item>Grad Zagreb, OIB 61817894937, Trg Stjepana Radića 1, 10000 Zagreb</item>
      <item>Hrvatske vode, pravna osoba za upravljanje vodama, OIB 28921383001, Ulica Grada Vukovara 220, 10000 Zagreb</item>
      <item>RH, Ministarvo financija, Porezna uprava, OIB 18683136487, Avenije Dubrovnik 32, 10000 Zagreb</item>
      <item>Županijsko državno odvjetništvo u Zagrebu, Savska cesta 41, 10000 Zagreb</item>
      <item>Marijan Šarić, OIB 29468482959, Ulica Franje Milićevića 45, 10000 Zagreb</item>
      <item>BIZPLAN društvo s ograničenom odgovornošću za savjetovanje, OIB 14423356593, Ulica grada Vukovara 269D, 10000 Zagreb</item>
      <item>Radoslav Dumančić, OIB 36067803316, Ivana Šimunovića 16, 10360 Sesvete</item>
      <item>Danijela Poldrugač, OIB 11121764395, Mostarska 34, 10360 Sesvete</item>
      <item>Jozo Šarić, OIB 57218577979, Ulica Božura 12, 10000 Zagreb</item>
      <item>Krešimir Pejić, OIB 97985831853, Varšavska 16, 10000 Zagreb</item>
      <item>Davor Abramović, OIB 87348727212, Kralja Zvonimira br. 2, 10000 Zagreb</item>
      <item>Vladimir Besek, OIB 38938830728, Podravska 9, 33000 Virovitica punomoćnik sudionika u postupku FELICITER d.o.o.</item>
      <item>TONA BETONA društvo s ograničenom odgovornošću za usluge i trgovinu, OIB 45759967604, Ulica Franje Milićevića 45, 10000 Zagreb</item>
      <item>Odvjetničko društvo Ećimović &amp; Kaleb, društvo s ograničenom odgovornošću, OIB 92750937386, Ulica Roberta Frangeša - Mihanovića 9, 10000 Zagreb</item>
      <item>Ivan Kaleb, OIB 54592141917, Strojarska cesta 20, 10000 Zagreb</item>
    </derivirana_varijabla>
  </DomainObject.Predmet.OstaliListFormatedWithAdressOIB>
  <DomainObject.Predmet.OstaliListNazivFormated>
    <izvorni_sadrzaj>
      <item>Lovro Kovačić</item>
      <item>Trpimir Gugić</item>
      <item>GUGIĆ, KOVAČIĆ &amp; KRIVIĆ - odvjetničko društvo društvo s ograničenom odgovornošću</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tem>Krešimir Pejić</item>
      <item>Davor Abramović</item>
      <item>Vladimir Besek</item>
      <item>TONA BETONA društvo s ograničenom odgovornošću za usluge i trgovinu</item>
      <item>Odvjetničko društvo Ećimović &amp; Kaleb, društvo s ograničenom odgovornošću</item>
      <item>Ivan Kaleb</item>
    </izvorni_sadrzaj>
    <derivirana_varijabla naziv="DomainObject.Predmet.OstaliListNazivFormated_1">
      <item>Lovro Kovačić</item>
      <item>Trpimir Gugić</item>
      <item>GUGIĆ, KOVAČIĆ &amp; KRIVIĆ - odvjetničko društvo društvo s ograničenom odgovornošću</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tem>Krešimir Pejić</item>
      <item>Davor Abramović</item>
      <item>Vladimir Besek</item>
      <item>TONA BETONA društvo s ograničenom odgovornošću za usluge i trgovinu</item>
      <item>Odvjetničko društvo Ećimović &amp; Kaleb, društvo s ograničenom odgovornošću</item>
      <item>Ivan Kaleb</item>
    </derivirana_varijabla>
  </DomainObject.Predmet.OstaliListNazivFormated>
  <DomainObject.Predmet.OstaliListNazivFormatedOIB>
    <izvorni_sadrzaj>
      <item>Lovro Kovačić, OIB 66259281280</item>
      <item>Trpimir Gugić, OIB 22240861637</item>
      <item>GUGIĆ, KOVAČIĆ &amp; KRIVIĆ - odvjetničko društvo društvo s ograničenom odgovornošću, OIB 13484501240</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item>Krešimir Pejić, OIB 97985831853</item>
      <item>Davor Abramović, OIB 87348727212</item>
      <item>Vladimir Besek, OIB 38938830728</item>
      <item>TONA BETONA društvo s ograničenom odgovornošću za usluge i trgovinu, OIB 45759967604</item>
      <item>Odvjetničko društvo Ećimović &amp; Kaleb, društvo s ograničenom odgovornošću, OIB 92750937386</item>
      <item>Ivan Kaleb, OIB 54592141917</item>
    </izvorni_sadrzaj>
    <derivirana_varijabla naziv="DomainObject.Predmet.OstaliListNazivFormatedOIB_1">
      <item>Lovro Kovačić, OIB 66259281280</item>
      <item>Trpimir Gugić, OIB 22240861637</item>
      <item>GUGIĆ, KOVAČIĆ &amp; KRIVIĆ - odvjetničko društvo društvo s ograničenom odgovornošću, OIB 13484501240</item>
      <item>CENTAR ZA FINANCIJSKA VJEŠTAČENJA društvo s ograničenom odgovornošću za usluge, OIB 97811589331</item>
      <item>Petra Blašković, OIB 31627370899</item>
      <item>HEP-Operator distribucijskog sustava d.o.o. za distribuciju i opskrbu električne energije, OIB 46830600751</item>
      <item>HEP ELEKTRA d.o.o. za opskrbu električnom energijom, OIB 43965974818</item>
      <item>ZAGREBAČKI HOLDING, društvo s ograničenom odgovornošću za održavanje čistoće, putnička agencija, šport, upravljanje ob, OIB 85584865987</item>
      <item>Grad Zagreb, OIB 61817894937</item>
      <item>Hrvatske vode, pravna osoba za upravljanje vodama, OIB 28921383001</item>
      <item>RH, Ministarvo financija, Porezna uprava, OIB 18683136487</item>
      <item>Županijsko državno odvjetništvo u Zagrebu</item>
      <item>Marijan Šarić, OIB 29468482959</item>
      <item>BIZPLAN društvo s ograničenom odgovornošću za savjetovanje, OIB 14423356593</item>
      <item>Radoslav Dumančić, OIB 36067803316</item>
      <item>Danijela Poldrugač, OIB 11121764395</item>
      <item>Jozo Šarić, OIB 57218577979</item>
      <item>Krešimir Pejić, OIB 97985831853</item>
      <item>Davor Abramović, OIB 87348727212</item>
      <item>Vladimir Besek, OIB 38938830728</item>
      <item>TONA BETONA društvo s ograničenom odgovornošću za usluge i trgovinu, OIB 45759967604</item>
      <item>Odvjetničko društvo Ećimović &amp; Kaleb, društvo s ograničenom odgovornošću, OIB 92750937386</item>
      <item>Ivan Kaleb, OIB 54592141917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svibnja 2025.</izvorni_sadrzaj>
    <derivirana_varijabla naziv="DomainObject.Datum_1">2. svibnja 2025.</derivirana_varijabla>
  </DomainObject.Datum>
  <DomainObject.PoslovniBrojDokumenta>
    <izvorni_sadrzaj>St-101/2021-111</izvorni_sadrzaj>
    <derivirana_varijabla naziv="DomainObject.PoslovniBrojDokumenta_1">St-101/2021-111</derivirana_varijabla>
  </DomainObject.PoslovniBrojDokumenta>
  <DomainObject.Predmet.StrankaIDrugi>
    <izvorni_sadrzaj>HRVATSKA POŠTANSKA BANKA, dioničko društvo</izvorni_sadrzaj>
    <derivirana_varijabla naziv="DomainObject.Predmet.StrankaIDrugi_1">HRVATSKA POŠTANSKA BANKA, dioničko društvo</derivirana_varijabla>
  </DomainObject.Predmet.StrankaIDrugi>
  <DomainObject.Predmet.ProtustrankaIDrugi>
    <izvorni_sadrzaj>FELICITER d.o.o.</izvorni_sadrzaj>
    <derivirana_varijabla naziv="DomainObject.Predmet.ProtustrankaIDrugi_1">FELICITER d.o.o.</derivirana_varijabla>
  </DomainObject.Predmet.ProtustrankaIDrugi>
  <DomainObject.Predmet.StrankaIDrugiAdressOIB>
    <izvorni_sadrzaj>HRVATSKA POŠTANSKA BANKA, dioničko društvo, OIB 87939104217, Jurišićeva ulica 4, 10000 Zagreb</izvorni_sadrzaj>
    <derivirana_varijabla naziv="DomainObject.Predmet.StrankaIDrugiAdressOIB_1">HRVATSKA POŠTANSKA BANKA, dioničko društvo, OIB 87939104217, Jurišićeva ulica 4, 10000 Zagreb</derivirana_varijabla>
  </DomainObject.Predmet.StrankaIDrugiAdressOIB>
  <DomainObject.Predmet.ProtustrankaIDrugiAdressOIB>
    <izvorni_sadrzaj>FELICITER d.o.o., OIB 33362149552, Marina Studina 40, 10360 Sesvete</izvorni_sadrzaj>
    <derivirana_varijabla naziv="DomainObject.Predmet.ProtustrankaIDrugiAdressOIB_1">FELICITER d.o.o., OIB 33362149552, Marina Studina 40,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FELICITER d.o.o.</item>
      <item>HRVATSKA POŠTANSKA BANKA, dioničko društvo</item>
      <item>Lovro Kovačić</item>
      <item>Trpimir Gugić</item>
      <item>GUGIĆ, KOVAČIĆ &amp; KRIVIĆ - odvjetničko društvo društvo s ograničenom odgovornošću</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tem>Krešimir Pejić</item>
      <item>Davor Abramović</item>
      <item>Vladimir Besek</item>
      <item>TONA BETONA društvo s ograničenom odgovornošću za usluge i trgovinu</item>
      <item>Odvjetničko društvo Ećimović &amp; Kaleb, društvo s ograničenom odgovornošću</item>
      <item>Ivan Kaleb</item>
    </izvorni_sadrzaj>
    <derivirana_varijabla naziv="DomainObject.Predmet.SudioniciListNaziv_1">
      <item>FELICITER d.o.o.</item>
      <item>HRVATSKA POŠTANSKA BANKA, dioničko društvo</item>
      <item>Lovro Kovačić</item>
      <item>Trpimir Gugić</item>
      <item>GUGIĆ, KOVAČIĆ &amp; KRIVIĆ - odvjetničko društvo društvo s ograničenom odgovornošću</item>
      <item>CENTAR ZA FINANCIJSKA VJEŠTAČENJA društvo s ograničenom odgovornošću za usluge</item>
      <item>Petra Blašković</item>
      <item>HEP-Operator distribucijskog sustava d.o.o. za distribuciju i opskrbu električne energije</item>
      <item>HEP ELEKTRA d.o.o. za opskrbu električnom energijom</item>
      <item>ZAGREBAČKI HOLDING, društvo s ograničenom odgovornošću za održavanje čistoće, putnička agencija, šport, upravljanje ob</item>
      <item>Grad Zagreb</item>
      <item>Hrvatske vode, pravna osoba za upravljanje vodama</item>
      <item>RH, Ministarvo financija, Porezna uprava</item>
      <item>Županijsko državno odvjetništvo u Zagrebu</item>
      <item>Marijan Šarić</item>
      <item>BIZPLAN društvo s ograničenom odgovornošću za savjetovanje</item>
      <item>Radoslav Dumančić</item>
      <item>Danijela Poldrugač</item>
      <item>Jozo Šarić</item>
      <item>Krešimir Pejić</item>
      <item>Davor Abramović</item>
      <item>Vladimir Besek</item>
      <item>TONA BETONA društvo s ograničenom odgovornošću za usluge i trgovinu</item>
      <item>Odvjetničko društvo Ećimović &amp; Kaleb, društvo s ograničenom odgovornošću</item>
      <item>Ivan Kaleb</item>
    </derivirana_varijabla>
  </DomainObject.Predmet.SudioniciListNaziv>
  <DomainObject.Predmet.SudioniciListAdressOIB>
    <izvorni_sadrzaj>
      <item>FELICITER d.o.o., OIB 33362149552, Marina Studina 40,10360 Sesvete</item>
      <item>HRVATSKA POŠTANSKA BANKA, dioničko društvo, OIB 87939104217, Jurišićeva ulica 4,10000 Zagreb</item>
      <item>Lovro Kovačić, OIB 66259281280, Radnička cesta 52, Green Gold - R2,10000 Zagreb</item>
      <item>Trpimir Gugić, OIB 22240861637, Radnička cesta 52, Green Gold - R2,10000 Zagreb</item>
      <item>GUGIĆ, KOVAČIĆ &amp; KRIVIĆ - odvjetničko društvo društvo s ograničenom odgovornošću, OIB 13484501240, Radnička cesta 52,10000 Zagreb</item>
      <item>CENTAR ZA FINANCIJSKA VJEŠTAČENJA društvo s ograničenom odgovornošću za usluge, OIB 97811589331, Hebrangova 30,10000 Zagreb</item>
      <item>Petra Blašković, OIB 31627370899, Gradišćanska Ulica 30,10000 Zagreb</item>
      <item>HEP-Operator distribucijskog sustava d.o.o. za distribuciju i opskrbu električne energije, OIB 46830600751, Ulica grada Vukovara 37,10000 Zagreb</item>
      <item>HEP ELEKTRA d.o.o. za opskrbu električnom energijom, OIB 43965974818, Ulica grada Vukovara 37,10000 Zagreb</item>
      <item>ZAGREBAČKI HOLDING, društvo s ograničenom odgovornošću za održavanje čistoće, putnička agencija, šport, upravljanje ob, OIB 85584865987, Ulica grada Vukovara 41,10000 Zagreb</item>
      <item>Grad Zagreb, OIB 61817894937, Trg Stjepana Radića 1,10000 Zagreb</item>
      <item>Hrvatske vode, pravna osoba za upravljanje vodama, OIB 28921383001, Ulica Grada Vukovara 220,10000 Zagreb</item>
      <item>RH, Ministarvo financija, Porezna uprava, OIB 18683136487, Avenije Dubrovnik 32,10000 Zagreb</item>
      <item>Županijsko državno odvjetništvo u Zagrebu, Savska cesta 41,10000 Zagreb</item>
      <item>Marijan Šarić, OIB 29468482959, Ulica Franje Milićevića 45,10000 Zagreb</item>
      <item>BIZPLAN društvo s ograničenom odgovornošću za savjetovanje, OIB 14423356593, Ulica grada Vukovara 269D,10000 Zagreb</item>
      <item>Radoslav Dumančić, OIB 36067803316, Ivana Šimunovića 16,10360 Sesvete</item>
      <item>Danijela Poldrugač, OIB 11121764395, Mostarska 34,10360 Sesvete</item>
      <item>Jozo Šarić, OIB 57218577979, Ulica Božura 12,10000 Zagreb</item>
      <item>Krešimir Pejić, OIB 97985831853, Varšavska 16,10000 Zagreb</item>
      <item>Davor Abramović, OIB 87348727212, Kralja Zvonimira br. 2,10000 Zagreb</item>
      <item>Vladimir Besek, OIB 38938830728, Podravska 9,33000 Virovitica</item>
      <item>TONA BETONA društvo s ograničenom odgovornošću za usluge i trgovinu, OIB 45759967604, Ulica Franje Milićevića 45,10000 Zagreb</item>
      <item>Odvjetničko društvo Ećimović &amp; Kaleb, društvo s ograničenom odgovornošću, OIB 92750937386, Ulica Roberta Frangeša - Mihanovića 9,10000 Zagreb</item>
      <item>Ivan Kaleb, OIB 54592141917, Strojarska cesta 20,10000 Zagreb</item>
    </izvorni_sadrzaj>
    <derivirana_varijabla naziv="DomainObject.Predmet.SudioniciListAdressOIB_1">
      <item>FELICITER d.o.o., OIB 33362149552, Marina Studina 40,10360 Sesvete</item>
      <item>HRVATSKA POŠTANSKA BANKA, dioničko društvo, OIB 87939104217, Jurišićeva ulica 4,10000 Zagreb</item>
      <item>Lovro Kovačić, OIB 66259281280, Radnička cesta 52, Green Gold - R2,10000 Zagreb</item>
      <item>Trpimir Gugić, OIB 22240861637, Radnička cesta 52, Green Gold - R2,10000 Zagreb</item>
      <item>GUGIĆ, KOVAČIĆ &amp; KRIVIĆ - odvjetničko društvo društvo s ograničenom odgovornošću, OIB 13484501240, Radnička cesta 52,10000 Zagreb</item>
      <item>CENTAR ZA FINANCIJSKA VJEŠTAČENJA društvo s ograničenom odgovornošću za usluge, OIB 97811589331, Hebrangova 30,10000 Zagreb</item>
      <item>Petra Blašković, OIB 31627370899, Gradišćanska Ulica 30,10000 Zagreb</item>
      <item>HEP-Operator distribucijskog sustava d.o.o. za distribuciju i opskrbu električne energije, OIB 46830600751, Ulica grada Vukovara 37,10000 Zagreb</item>
      <item>HEP ELEKTRA d.o.o. za opskrbu električnom energijom, OIB 43965974818, Ulica grada Vukovara 37,10000 Zagreb</item>
      <item>ZAGREBAČKI HOLDING, društvo s ograničenom odgovornošću za održavanje čistoće, putnička agencija, šport, upravljanje ob, OIB 85584865987, Ulica grada Vukovara 41,10000 Zagreb</item>
      <item>Grad Zagreb, OIB 61817894937, Trg Stjepana Radića 1,10000 Zagreb</item>
      <item>Hrvatske vode, pravna osoba za upravljanje vodama, OIB 28921383001, Ulica Grada Vukovara 220,10000 Zagreb</item>
      <item>RH, Ministarvo financija, Porezna uprava, OIB 18683136487, Avenije Dubrovnik 32,10000 Zagreb</item>
      <item>Županijsko državno odvjetništvo u Zagrebu, Savska cesta 41,10000 Zagreb</item>
      <item>Marijan Šarić, OIB 29468482959, Ulica Franje Milićevića 45,10000 Zagreb</item>
      <item>BIZPLAN društvo s ograničenom odgovornošću za savjetovanje, OIB 14423356593, Ulica grada Vukovara 269D,10000 Zagreb</item>
      <item>Radoslav Dumančić, OIB 36067803316, Ivana Šimunovića 16,10360 Sesvete</item>
      <item>Danijela Poldrugač, OIB 11121764395, Mostarska 34,10360 Sesvete</item>
      <item>Jozo Šarić, OIB 57218577979, Ulica Božura 12,10000 Zagreb</item>
      <item>Krešimir Pejić, OIB 97985831853, Varšavska 16,10000 Zagreb</item>
      <item>Davor Abramović, OIB 87348727212, Kralja Zvonimira br. 2,10000 Zagreb</item>
      <item>Vladimir Besek, OIB 38938830728, Podravska 9,33000 Virovitica</item>
      <item>TONA BETONA društvo s ograničenom odgovornošću za usluge i trgovinu, OIB 45759967604, Ulica Franje Milićevića 45,10000 Zagreb</item>
      <item>Odvjetničko društvo Ećimović &amp; Kaleb, društvo s ograničenom odgovornošću, OIB 92750937386, Ulica Roberta Frangeša - Mihanovića 9,10000 Zagreb</item>
      <item>Ivan Kaleb, OIB 54592141917,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33362149552</item>
      <item>, OIB 87939104217</item>
      <item>, OIB 66259281280</item>
      <item>, OIB 22240861637</item>
      <item>, OIB 13484501240</item>
      <item>, OIB 97811589331</item>
      <item>, OIB 31627370899</item>
      <item>, OIB 46830600751</item>
      <item>, OIB 43965974818</item>
      <item>, OIB 85584865987</item>
      <item>, OIB 61817894937</item>
      <item>, OIB 28921383001</item>
      <item>, OIB 18683136487</item>
      <item>, OIB null</item>
      <item>, OIB 29468482959</item>
      <item>, OIB 14423356593</item>
      <item>, OIB 36067803316</item>
      <item>, OIB 11121764395</item>
      <item>, OIB 57218577979</item>
      <item>, OIB 97985831853</item>
      <item>, OIB 87348727212</item>
      <item>, OIB 38938830728</item>
      <item>, OIB 45759967604</item>
      <item>, OIB 92750937386</item>
      <item>, OIB 54592141917</item>
    </izvorni_sadrzaj>
    <derivirana_varijabla naziv="DomainObject.Predmet.SudioniciListNazivOIB_1">
      <item>, OIB 33362149552</item>
      <item>, OIB 87939104217</item>
      <item>, OIB 66259281280</item>
      <item>, OIB 22240861637</item>
      <item>, OIB 13484501240</item>
      <item>, OIB 97811589331</item>
      <item>, OIB 31627370899</item>
      <item>, OIB 46830600751</item>
      <item>, OIB 43965974818</item>
      <item>, OIB 85584865987</item>
      <item>, OIB 61817894937</item>
      <item>, OIB 28921383001</item>
      <item>, OIB 18683136487</item>
      <item>, OIB null</item>
      <item>, OIB 29468482959</item>
      <item>, OIB 14423356593</item>
      <item>, OIB 36067803316</item>
      <item>, OIB 11121764395</item>
      <item>, OIB 57218577979</item>
      <item>, OIB 97985831853</item>
      <item>, OIB 87348727212</item>
      <item>, OIB 38938830728</item>
      <item>, OIB 45759967604</item>
      <item>, OIB 92750937386</item>
      <item>, OIB 54592141917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Besek, OIB 38938830728, Podravska 9, 33000 Virovitica</item>
    </izvorni_sadrzaj>
    <derivirana_varijabla naziv="DomainObject.Predmet.StecajniUpraviteljiListAddressOIB_1">
      <item>Vladimir Besek, OIB 38938830728, Podravska 9,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lipnja 2019.</izvorni_sadrzaj>
    <derivirana_varijabla naziv="DomainObject.Predmet.DatumPocetkaProcesa_1">13.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11EF47-9663-455B-ACC4-7A3716469B9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1181</properties:Words>
  <properties:Characters>6832</properties:Characters>
  <properties:Lines>173</properties:Lines>
  <properties:Paragraphs>54</properties:Paragraphs>
  <properties:TotalTime>144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8010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2024-05-03T06:44:00Z</dcterms:created>
  <dc:creator>Ivana Manestar</dc:creator>
  <dc:description/>
  <cp:keywords/>
  <cp:lastModifiedBy>Ivana Rimac</cp:lastModifiedBy>
  <dcterms:modified xmlns:xsi="http://www.w3.org/2001/XMLSchema-instance" xsi:type="dcterms:W3CDTF">2025-05-02T07:23:00Z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St-101/2021-111 / Zapisnik - Skupština vjerovnika (St-101-21-skupština_vjerovnika.docx)</vt:lpwstr>
  </prop:property>
  <prop:property fmtid="{D5CDD505-2E9C-101B-9397-08002B2CF9AE}" pid="4" name="CC_coloring">
    <vt:bool>false</vt:bool>
  </prop:property>
  <prop:property fmtid="{D5CDD505-2E9C-101B-9397-08002B2CF9AE}" pid="5" name="BrojStranica">
    <vt:i4>4</vt:i4>
  </prop:property>
</prop:Properties>
</file>